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226" w:rsidRPr="003117E5" w:rsidRDefault="003117E5" w:rsidP="002F6226">
      <w:pPr>
        <w:jc w:val="center"/>
      </w:pPr>
      <w:r w:rsidRPr="003117E5">
        <w:t>Сельское поселение «Черемховское»</w:t>
      </w:r>
    </w:p>
    <w:p w:rsidR="002F6226" w:rsidRDefault="002F6226" w:rsidP="002F6226">
      <w:pPr>
        <w:jc w:val="center"/>
        <w:rPr>
          <w:i/>
        </w:rPr>
      </w:pPr>
    </w:p>
    <w:p w:rsidR="002F6226" w:rsidRPr="002C06B4" w:rsidRDefault="002F6226" w:rsidP="002F6226">
      <w:pPr>
        <w:jc w:val="center"/>
        <w:rPr>
          <w:b/>
        </w:rPr>
      </w:pPr>
      <w:r w:rsidRPr="002C06B4">
        <w:rPr>
          <w:b/>
        </w:rPr>
        <w:t>ПРОТОКОЛ</w:t>
      </w:r>
    </w:p>
    <w:p w:rsidR="002F6226" w:rsidRDefault="002F6226" w:rsidP="002F6226">
      <w:pPr>
        <w:jc w:val="center"/>
        <w:rPr>
          <w:b/>
        </w:rPr>
      </w:pPr>
      <w:r w:rsidRPr="002C06B4">
        <w:rPr>
          <w:b/>
        </w:rPr>
        <w:t>публичных слушаний по вопросу объединени</w:t>
      </w:r>
      <w:r>
        <w:rPr>
          <w:b/>
        </w:rPr>
        <w:t>я</w:t>
      </w:r>
      <w:r w:rsidRPr="002C06B4">
        <w:rPr>
          <w:b/>
        </w:rPr>
        <w:t xml:space="preserve"> всех поселений, входящих в состав муниципального района «</w:t>
      </w:r>
      <w:r w:rsidR="003117E5">
        <w:rPr>
          <w:b/>
        </w:rPr>
        <w:t>Красночикойский район</w:t>
      </w:r>
      <w:r w:rsidRPr="002C06B4">
        <w:rPr>
          <w:b/>
        </w:rPr>
        <w:t>», в муниципальный округ</w:t>
      </w:r>
    </w:p>
    <w:p w:rsidR="002F6226" w:rsidRDefault="002F6226" w:rsidP="002F6226">
      <w:pPr>
        <w:jc w:val="center"/>
        <w:rPr>
          <w:b/>
        </w:rPr>
      </w:pPr>
    </w:p>
    <w:p w:rsidR="002F6226" w:rsidRPr="00A933E8" w:rsidRDefault="002F6226" w:rsidP="002F6226">
      <w:pPr>
        <w:jc w:val="both"/>
        <w:rPr>
          <w:b/>
          <w:i/>
        </w:rPr>
      </w:pPr>
      <w:r w:rsidRPr="00A933E8">
        <w:rPr>
          <w:b/>
        </w:rPr>
        <w:t>«</w:t>
      </w:r>
      <w:r w:rsidR="003117E5" w:rsidRPr="00A933E8">
        <w:rPr>
          <w:b/>
        </w:rPr>
        <w:t>25</w:t>
      </w:r>
      <w:r w:rsidRPr="00A933E8">
        <w:rPr>
          <w:b/>
        </w:rPr>
        <w:t xml:space="preserve">» </w:t>
      </w:r>
      <w:r w:rsidR="003117E5" w:rsidRPr="00A933E8">
        <w:rPr>
          <w:b/>
        </w:rPr>
        <w:t xml:space="preserve">октября </w:t>
      </w:r>
      <w:r w:rsidRPr="00A933E8">
        <w:rPr>
          <w:b/>
        </w:rPr>
        <w:t>202</w:t>
      </w:r>
      <w:r w:rsidR="003138F1" w:rsidRPr="00A933E8">
        <w:rPr>
          <w:b/>
        </w:rPr>
        <w:t>4</w:t>
      </w:r>
      <w:r w:rsidRPr="00A933E8">
        <w:rPr>
          <w:b/>
        </w:rPr>
        <w:t xml:space="preserve"> года </w:t>
      </w:r>
      <w:r w:rsidRPr="00A933E8">
        <w:rPr>
          <w:b/>
        </w:rPr>
        <w:tab/>
      </w:r>
      <w:r w:rsidRPr="00A933E8">
        <w:rPr>
          <w:b/>
        </w:rPr>
        <w:tab/>
      </w:r>
      <w:r w:rsidRPr="00A933E8">
        <w:rPr>
          <w:b/>
        </w:rPr>
        <w:tab/>
      </w:r>
      <w:r w:rsidRPr="00A933E8">
        <w:rPr>
          <w:b/>
        </w:rPr>
        <w:tab/>
      </w:r>
      <w:r w:rsidRPr="00A933E8">
        <w:rPr>
          <w:b/>
        </w:rPr>
        <w:tab/>
      </w:r>
      <w:r w:rsidRPr="00A933E8">
        <w:rPr>
          <w:b/>
        </w:rPr>
        <w:tab/>
      </w:r>
      <w:r w:rsidR="00A933E8">
        <w:rPr>
          <w:b/>
        </w:rPr>
        <w:t xml:space="preserve">           </w:t>
      </w:r>
      <w:r w:rsidRPr="00A933E8">
        <w:rPr>
          <w:b/>
        </w:rPr>
        <w:tab/>
        <w:t xml:space="preserve">№ </w:t>
      </w:r>
      <w:r w:rsidR="003117E5" w:rsidRPr="00A933E8">
        <w:rPr>
          <w:b/>
        </w:rPr>
        <w:t>2</w:t>
      </w:r>
    </w:p>
    <w:p w:rsidR="002F6226" w:rsidRDefault="002F6226" w:rsidP="002F6226">
      <w:pPr>
        <w:jc w:val="center"/>
      </w:pPr>
    </w:p>
    <w:p w:rsidR="002F6226" w:rsidRDefault="002F6226" w:rsidP="002F6226">
      <w:pPr>
        <w:jc w:val="both"/>
      </w:pPr>
      <w:r w:rsidRPr="00FE21A5">
        <w:t>Место проведения публичных слушаний</w:t>
      </w:r>
      <w:r>
        <w:t>:</w:t>
      </w:r>
      <w:r w:rsidR="003117E5">
        <w:t xml:space="preserve"> </w:t>
      </w:r>
      <w:r w:rsidR="00690FA1">
        <w:t>Дом культуры села Черемхово</w:t>
      </w:r>
      <w:r w:rsidR="00690FA1" w:rsidRPr="008F11B1">
        <w:t xml:space="preserve"> </w:t>
      </w:r>
      <w:r w:rsidR="00690FA1">
        <w:t xml:space="preserve">по </w:t>
      </w:r>
      <w:r w:rsidR="00690FA1" w:rsidRPr="008F11B1">
        <w:t>адресу</w:t>
      </w:r>
      <w:r w:rsidR="00690FA1">
        <w:t>: Забайкальский край, Красночикойский район, с. Черемхово, ул. Центральная, д.64А</w:t>
      </w:r>
      <w:r>
        <w:t>.</w:t>
      </w:r>
    </w:p>
    <w:p w:rsidR="002F6226" w:rsidRDefault="002F6226" w:rsidP="002F6226">
      <w:pPr>
        <w:jc w:val="both"/>
      </w:pPr>
      <w:r>
        <w:t xml:space="preserve">Время проведения публичных слушаний: </w:t>
      </w:r>
      <w:r w:rsidR="00690FA1">
        <w:t>14-00</w:t>
      </w:r>
      <w:r w:rsidR="00690FA1" w:rsidRPr="00E83517">
        <w:t xml:space="preserve"> ч.</w:t>
      </w:r>
    </w:p>
    <w:p w:rsidR="002F6226" w:rsidRDefault="002F6226" w:rsidP="002F6226">
      <w:pPr>
        <w:jc w:val="both"/>
      </w:pPr>
      <w:r>
        <w:t xml:space="preserve">Председательствующий на публичных слушаниях: </w:t>
      </w:r>
      <w:r w:rsidR="00690FA1">
        <w:t>В.С. Ковнер</w:t>
      </w:r>
      <w:r>
        <w:t>.</w:t>
      </w:r>
    </w:p>
    <w:p w:rsidR="002F6226" w:rsidRDefault="002F6226" w:rsidP="002F6226">
      <w:pPr>
        <w:jc w:val="both"/>
      </w:pPr>
      <w:r>
        <w:t>Секретарь пу</w:t>
      </w:r>
      <w:r w:rsidR="00690FA1">
        <w:t>бличных слушаний: В.Г. Маер</w:t>
      </w:r>
      <w:r>
        <w:t>.</w:t>
      </w:r>
    </w:p>
    <w:p w:rsidR="002F6226" w:rsidRDefault="00690FA1" w:rsidP="002F6226">
      <w:pPr>
        <w:jc w:val="both"/>
      </w:pPr>
      <w:r>
        <w:t>Присутствуют: 51 человек</w:t>
      </w:r>
      <w:r w:rsidR="002F6226">
        <w:t>.</w:t>
      </w:r>
    </w:p>
    <w:p w:rsidR="002F6226" w:rsidRDefault="002F6226" w:rsidP="002F6226">
      <w:pPr>
        <w:jc w:val="both"/>
      </w:pPr>
    </w:p>
    <w:p w:rsidR="002F6226" w:rsidRDefault="002F6226" w:rsidP="002F6226">
      <w:pPr>
        <w:jc w:val="both"/>
      </w:pPr>
      <w:r>
        <w:t xml:space="preserve">Приглашенные: </w:t>
      </w:r>
      <w:proofErr w:type="spellStart"/>
      <w:r w:rsidR="00690FA1">
        <w:t>Гостев</w:t>
      </w:r>
      <w:proofErr w:type="spellEnd"/>
      <w:r w:rsidR="00690FA1">
        <w:t xml:space="preserve"> Е.А., глава муниципального района «Красночикойский район», Митрошина С.В., заместитель главы муниципального района «Красночикойский район»</w:t>
      </w:r>
      <w:r>
        <w:t>.</w:t>
      </w:r>
    </w:p>
    <w:p w:rsidR="002F6226" w:rsidRDefault="002F6226" w:rsidP="002F6226">
      <w:pPr>
        <w:jc w:val="both"/>
      </w:pPr>
    </w:p>
    <w:p w:rsidR="002F6226" w:rsidRDefault="002F6226" w:rsidP="002F6226">
      <w:pPr>
        <w:jc w:val="both"/>
        <w:rPr>
          <w:b/>
        </w:rPr>
      </w:pPr>
      <w:r>
        <w:t>Повестка:</w:t>
      </w:r>
      <w:r w:rsidRPr="00FE21A5">
        <w:rPr>
          <w:b/>
        </w:rPr>
        <w:t xml:space="preserve"> Объединение всех поселений, входящих в состав муниципального района «</w:t>
      </w:r>
      <w:r w:rsidR="003117E5">
        <w:rPr>
          <w:b/>
        </w:rPr>
        <w:t>Красночикойский район</w:t>
      </w:r>
      <w:r w:rsidRPr="00FE21A5">
        <w:rPr>
          <w:b/>
        </w:rPr>
        <w:t>»</w:t>
      </w:r>
      <w:r w:rsidRPr="00FE21A5">
        <w:rPr>
          <w:b/>
          <w:i/>
        </w:rPr>
        <w:t>,</w:t>
      </w:r>
      <w:r w:rsidRPr="00FE21A5">
        <w:rPr>
          <w:b/>
        </w:rPr>
        <w:t xml:space="preserve"> в муниципальный округ</w:t>
      </w:r>
      <w:r>
        <w:rPr>
          <w:b/>
        </w:rPr>
        <w:t>.</w:t>
      </w:r>
    </w:p>
    <w:p w:rsidR="002F6226" w:rsidRDefault="002F6226" w:rsidP="002F6226">
      <w:pPr>
        <w:ind w:firstLine="708"/>
        <w:jc w:val="both"/>
      </w:pPr>
      <w:r w:rsidRPr="003B1F9A">
        <w:t>До начала проведения публичных слушаний письменны</w:t>
      </w:r>
      <w:r w:rsidR="00690FA1">
        <w:t>е</w:t>
      </w:r>
      <w:r w:rsidRPr="003B1F9A">
        <w:t xml:space="preserve"> замечани</w:t>
      </w:r>
      <w:r w:rsidR="00690FA1">
        <w:t>я</w:t>
      </w:r>
      <w:r w:rsidRPr="003B1F9A">
        <w:t xml:space="preserve"> и предложени</w:t>
      </w:r>
      <w:r w:rsidR="00690FA1">
        <w:t>я</w:t>
      </w:r>
      <w:r w:rsidRPr="003B1F9A">
        <w:t xml:space="preserve">, касающихся обсуждаемого вопроса </w:t>
      </w:r>
      <w:r w:rsidR="00690FA1">
        <w:t>Ковнер В.С.: «Считаю предложенную инициативу преждевременной и не актуальной. Против вступления в округ»</w:t>
      </w:r>
      <w:r>
        <w:t>.</w:t>
      </w:r>
    </w:p>
    <w:p w:rsidR="00690FA1" w:rsidRDefault="00690FA1" w:rsidP="002F6226">
      <w:pPr>
        <w:jc w:val="both"/>
        <w:rPr>
          <w:b/>
          <w:i/>
        </w:rPr>
      </w:pPr>
    </w:p>
    <w:p w:rsidR="002F6226" w:rsidRPr="003B1F9A" w:rsidRDefault="002F6226" w:rsidP="002F6226">
      <w:pPr>
        <w:jc w:val="both"/>
        <w:rPr>
          <w:b/>
          <w:i/>
        </w:rPr>
      </w:pPr>
      <w:r w:rsidRPr="003B1F9A">
        <w:rPr>
          <w:b/>
          <w:i/>
        </w:rPr>
        <w:t>Выступали:</w:t>
      </w:r>
    </w:p>
    <w:p w:rsidR="00D70EE6" w:rsidRPr="00D70EE6" w:rsidRDefault="00690FA1" w:rsidP="00D70EE6">
      <w:pPr>
        <w:pStyle w:val="a5"/>
        <w:numPr>
          <w:ilvl w:val="0"/>
          <w:numId w:val="2"/>
        </w:numPr>
        <w:ind w:left="0" w:firstLine="709"/>
        <w:jc w:val="both"/>
      </w:pPr>
      <w:r w:rsidRPr="00B54DC4">
        <w:rPr>
          <w:b/>
        </w:rPr>
        <w:t>Ковнер</w:t>
      </w:r>
      <w:r w:rsidR="00A933E8" w:rsidRPr="00B54DC4">
        <w:rPr>
          <w:b/>
        </w:rPr>
        <w:t xml:space="preserve"> В.С</w:t>
      </w:r>
      <w:r w:rsidR="004200DB" w:rsidRPr="00B54DC4">
        <w:rPr>
          <w:b/>
        </w:rPr>
        <w:t>.</w:t>
      </w:r>
      <w:r w:rsidR="004200DB">
        <w:t xml:space="preserve"> –</w:t>
      </w:r>
      <w:r w:rsidR="00B54DC4">
        <w:t xml:space="preserve"> с</w:t>
      </w:r>
      <w:r w:rsidR="00D70EE6" w:rsidRPr="00D70EE6">
        <w:t xml:space="preserve">огласно действующему законодательству органы местного самоуправления сельских поселений обязаны обеспечить населению, проживающему на территории поселения, те же социальные стандарты, те же условия проживания, что и в городе. То есть обеспечить связью, пунктами общепита и оказания бытовых услуг населения, дорогами, освещением и т.д. Но откуда у них такие возможности? Огородить кладбище, почистить свалку, организовать работу водокачки или подвоз воды, осветить автобусную остановку – это уже трудно решаемые проблемы. </w:t>
      </w:r>
    </w:p>
    <w:p w:rsidR="00D70EE6" w:rsidRPr="00D70EE6" w:rsidRDefault="00D70EE6" w:rsidP="00D70EE6">
      <w:pPr>
        <w:ind w:firstLine="709"/>
        <w:jc w:val="both"/>
      </w:pPr>
      <w:r w:rsidRPr="00D70EE6">
        <w:t>Федеральный закон от 06.10.2003 № 131-ФЗ «Об общих принципах организации местного самоуправления в Российской Федерации» закрепил на всей территории РФ двухуровневую систему организации местного самоуправления. Первый уровень - городские и сельские поселения, второй - городские округа и муниципальные районы.</w:t>
      </w:r>
    </w:p>
    <w:p w:rsidR="00D70EE6" w:rsidRPr="00D70EE6" w:rsidRDefault="00D70EE6" w:rsidP="00D70EE6">
      <w:pPr>
        <w:ind w:firstLine="709"/>
        <w:jc w:val="both"/>
      </w:pPr>
      <w:r w:rsidRPr="00D70EE6">
        <w:t xml:space="preserve">Сформированные органы местного самоуправления в городских и сельских поселениях позволяют максимально приблизить себя к населению. </w:t>
      </w:r>
      <w:r w:rsidRPr="00D70EE6">
        <w:lastRenderedPageBreak/>
        <w:t>Это наиболее доступная и понятная для людей власть, которая решает их насущные и жизненно важные проблемы.</w:t>
      </w:r>
    </w:p>
    <w:p w:rsidR="00D70EE6" w:rsidRPr="00D70EE6" w:rsidRDefault="00D70EE6" w:rsidP="00D70EE6">
      <w:pPr>
        <w:ind w:firstLine="709"/>
        <w:jc w:val="both"/>
      </w:pPr>
      <w:r w:rsidRPr="00D70EE6">
        <w:t>Эта реформа была призвана сделать организацию власти на местах эффективной и отвечающей требованиям современного демократического, рыночного и социально ориентированного государства.</w:t>
      </w:r>
    </w:p>
    <w:p w:rsidR="00D70EE6" w:rsidRPr="00D70EE6" w:rsidRDefault="00D70EE6" w:rsidP="00D70EE6">
      <w:pPr>
        <w:ind w:firstLine="709"/>
        <w:jc w:val="both"/>
      </w:pPr>
      <w:r w:rsidRPr="00D70EE6">
        <w:t>Двухуровневая система местного самоуправления подразумевает наличие нижнего, наиболее близкого к народу, уровня — городских и сельских поселений в составе муниципального района (или внутригородских районов в составе городского округа). Городские и сельские поселения имеют собственного главу, администрацию, представительный орган и отдельный бюджет.</w:t>
      </w:r>
    </w:p>
    <w:p w:rsidR="00D70EE6" w:rsidRPr="00D70EE6" w:rsidRDefault="00D70EE6" w:rsidP="00D70EE6">
      <w:pPr>
        <w:ind w:firstLine="709"/>
        <w:jc w:val="both"/>
      </w:pPr>
      <w:r w:rsidRPr="00D70EE6">
        <w:t>Одноуровневая система местного самоуправления предполагает, что все населённые пункты, входящие в состав городского или муниципального округа, не имеют ни собственных бюджетов, ни органов местной власти. Местное самоуправление при этом осуществляется органами муниципального (городского) округа.</w:t>
      </w:r>
    </w:p>
    <w:p w:rsidR="00D70EE6" w:rsidRPr="00D70EE6" w:rsidRDefault="00D70EE6" w:rsidP="00D70EE6">
      <w:pPr>
        <w:ind w:firstLine="709"/>
        <w:jc w:val="both"/>
      </w:pPr>
      <w:r w:rsidRPr="00D70EE6">
        <w:t>На территориях упраздненных поселений будут созданы отделы по работе с населением. В них сотрудники администрации муниципального округа будут проводить прием граждан, оказывать муниципальные услуги, выдавать справки и документы. Это поможет обеспечить населению доступ к органам МСУ и учесть интересы местных жителей.</w:t>
      </w:r>
    </w:p>
    <w:p w:rsidR="00D70EE6" w:rsidRPr="00AF2FEE" w:rsidRDefault="00D70EE6" w:rsidP="00B54DC4">
      <w:pPr>
        <w:ind w:firstLine="709"/>
        <w:jc w:val="both"/>
      </w:pPr>
      <w:r w:rsidRPr="00AF2FEE">
        <w:t>Губернаторы смогут влиять на избрание глав муниципальных образований.</w:t>
      </w:r>
    </w:p>
    <w:p w:rsidR="00D70EE6" w:rsidRPr="00AF2FEE" w:rsidRDefault="00D70EE6" w:rsidP="00B54DC4">
      <w:pPr>
        <w:ind w:firstLine="709"/>
        <w:jc w:val="both"/>
      </w:pPr>
      <w:r w:rsidRPr="00AF2FEE">
        <w:t>Главу избирает представительный орган муниципального образования на основе конкурсной процедуры. Кандидатов представляет губернатор.</w:t>
      </w:r>
    </w:p>
    <w:p w:rsidR="00D70EE6" w:rsidRPr="00AF2FEE" w:rsidRDefault="00D70EE6" w:rsidP="00B54DC4">
      <w:pPr>
        <w:ind w:firstLine="709"/>
        <w:jc w:val="both"/>
      </w:pPr>
      <w:r w:rsidRPr="00AF2FEE">
        <w:t>Новый закон усилит ответственность глав перед губернаторами</w:t>
      </w:r>
      <w:r w:rsidR="00B54DC4" w:rsidRPr="00AF2FEE">
        <w:t>.</w:t>
      </w:r>
    </w:p>
    <w:p w:rsidR="00D70EE6" w:rsidRPr="00D70EE6" w:rsidRDefault="00D70EE6" w:rsidP="00B54DC4">
      <w:pPr>
        <w:ind w:firstLine="709"/>
        <w:jc w:val="both"/>
      </w:pPr>
      <w:r w:rsidRPr="00D70EE6">
        <w:t>Законопроект усиливает ответственность глав муниципальных образований и местных администраций перед губернатором. Он будет вправе удалить главу в отставку за слишком низкие показатели эффективности деятельности органов местного самоуправления. Сейчас такая возможность для глав регионов не предусмотрена.</w:t>
      </w:r>
    </w:p>
    <w:p w:rsidR="00D70EE6" w:rsidRPr="00D70EE6" w:rsidRDefault="00D70EE6" w:rsidP="00B54DC4">
      <w:pPr>
        <w:ind w:firstLine="709"/>
        <w:jc w:val="both"/>
      </w:pPr>
      <w:r w:rsidRPr="00D70EE6">
        <w:t>Новый законопроект, ссылаясь на обновлённую Конституцию, предусматривает прямое подчинение глав округов губернаторам, а последним даёт право увольнять глав округов и (при определённых обстоятельствах) распускать местные представительные органы. Таким образом, местное самоуправление встраивается в систему публичной власти и практически полностью лишается самостоятельности.</w:t>
      </w:r>
    </w:p>
    <w:p w:rsidR="00D70EE6" w:rsidRPr="00D70EE6" w:rsidRDefault="00D70EE6" w:rsidP="00B54DC4">
      <w:pPr>
        <w:ind w:firstLine="709"/>
        <w:jc w:val="both"/>
      </w:pPr>
      <w:r w:rsidRPr="00D70EE6">
        <w:t>Ряд положений законопроекта и вовсе является просто-напросто "закручиванием гаек". Например, законопроект практически упраздняет единственную оставшуюся возможность организации уличных мероприятий, где люди могут выражать своё мнение, без согласования с властями - встречи с депутатами. Их организация станет в разы сложнее.</w:t>
      </w:r>
    </w:p>
    <w:p w:rsidR="00D70EE6" w:rsidRDefault="00D70EE6" w:rsidP="00B54DC4">
      <w:pPr>
        <w:ind w:firstLine="709"/>
        <w:jc w:val="both"/>
      </w:pPr>
      <w:r w:rsidRPr="00D70EE6">
        <w:t xml:space="preserve">Всё это грозит серьёзным снижением качества работы местного самоуправления, ведь людям из администраций городских и сельских </w:t>
      </w:r>
      <w:r w:rsidRPr="00D70EE6">
        <w:lastRenderedPageBreak/>
        <w:t>поселений проблемы на местах, в их городках и сёлах, куда ближе, чем людям из райцентра.</w:t>
      </w:r>
    </w:p>
    <w:p w:rsidR="00B54DC4" w:rsidRDefault="00B54DC4" w:rsidP="00B54DC4">
      <w:pPr>
        <w:ind w:firstLine="709"/>
        <w:jc w:val="both"/>
      </w:pPr>
      <w:r>
        <w:t xml:space="preserve">При переходе в округ изменения коснуться, в-первую очередь бухгалтеров, т.к. бухгалтерия будет централизованной, специалистам будет предложено пройти переквалификацию, </w:t>
      </w:r>
      <w:r w:rsidR="00830BFA">
        <w:t>ли</w:t>
      </w:r>
      <w:r w:rsidR="00AF2FEE">
        <w:t>бо</w:t>
      </w:r>
      <w:r w:rsidR="00830BFA">
        <w:t xml:space="preserve"> работать дистанционно.</w:t>
      </w:r>
      <w:r>
        <w:t xml:space="preserve"> </w:t>
      </w:r>
      <w:r w:rsidR="00AF2FEE">
        <w:t>Во-вторых, не будет выборов главы и депутатов, в-третьих, главу будет назначать глава округа.</w:t>
      </w:r>
    </w:p>
    <w:p w:rsidR="00D719E0" w:rsidRPr="00D70EE6" w:rsidRDefault="00D719E0" w:rsidP="00B54DC4">
      <w:pPr>
        <w:ind w:firstLine="709"/>
        <w:jc w:val="both"/>
      </w:pPr>
      <w:r>
        <w:t xml:space="preserve">Считаю предложенную инициативу преждевременной и не актуальной. </w:t>
      </w:r>
      <w:r>
        <w:t>Я п</w:t>
      </w:r>
      <w:bookmarkStart w:id="0" w:name="_GoBack"/>
      <w:bookmarkEnd w:id="0"/>
      <w:r>
        <w:t>ротив вступления в округ</w:t>
      </w:r>
      <w:r>
        <w:t>.</w:t>
      </w:r>
    </w:p>
    <w:p w:rsidR="004200DB" w:rsidRDefault="004200DB" w:rsidP="004200DB">
      <w:pPr>
        <w:ind w:firstLine="709"/>
        <w:jc w:val="both"/>
      </w:pPr>
    </w:p>
    <w:p w:rsidR="00D70EE6" w:rsidRDefault="00690FA1" w:rsidP="00D70EE6">
      <w:pPr>
        <w:pStyle w:val="a5"/>
        <w:numPr>
          <w:ilvl w:val="0"/>
          <w:numId w:val="2"/>
        </w:numPr>
        <w:ind w:left="0" w:firstLine="708"/>
        <w:jc w:val="both"/>
      </w:pPr>
      <w:proofErr w:type="spellStart"/>
      <w:r w:rsidRPr="00D70EE6">
        <w:rPr>
          <w:b/>
        </w:rPr>
        <w:t>Гостев</w:t>
      </w:r>
      <w:proofErr w:type="spellEnd"/>
      <w:r w:rsidR="00A933E8" w:rsidRPr="00D70EE6">
        <w:rPr>
          <w:b/>
        </w:rPr>
        <w:t xml:space="preserve"> Е.А.</w:t>
      </w:r>
      <w:r w:rsidR="004200DB">
        <w:t xml:space="preserve"> - </w:t>
      </w:r>
      <w:r w:rsidR="00B54DC4" w:rsidRPr="00D70EE6">
        <w:t>В Забайкальском крае идет процесс создания муниципальных округов.</w:t>
      </w:r>
      <w:r w:rsidR="00B54DC4">
        <w:t xml:space="preserve"> </w:t>
      </w:r>
      <w:r w:rsidR="00B54DC4" w:rsidRPr="00D70EE6">
        <w:t>И нам осталось сделать всего несколько шагов, чтобы объединиться, так как в трудные времена нужно объединяться, а не «тащить одеяло» каждый на свое поселение.</w:t>
      </w:r>
      <w:r w:rsidR="00B54DC4">
        <w:t xml:space="preserve"> </w:t>
      </w:r>
      <w:r w:rsidR="00D70EE6" w:rsidRPr="00D70EE6">
        <w:t>Если в городских поселениях с этими проблемами частично справляются, то в селах теперь данные вопросы практически невозможно решить никакими способами, только лишь за средства самообложения самих сельчан. Что н</w:t>
      </w:r>
      <w:r w:rsidR="00D70EE6">
        <w:t>е является выходом из положения.</w:t>
      </w:r>
    </w:p>
    <w:p w:rsidR="00D70EE6" w:rsidRPr="00D70EE6" w:rsidRDefault="00D70EE6" w:rsidP="00D70EE6">
      <w:pPr>
        <w:pStyle w:val="a5"/>
        <w:ind w:left="0" w:firstLine="708"/>
        <w:jc w:val="both"/>
      </w:pPr>
      <w:r w:rsidRPr="00D70EE6">
        <w:t>Однако это тоже работа не одного дня. Надо понимать, что с созданием муниципального округа все наши проблемы сразу не уйдут. В данном случае появляется шанс попытаться их решить самостоятельно.</w:t>
      </w:r>
    </w:p>
    <w:p w:rsidR="004200DB" w:rsidRPr="00D70EE6" w:rsidRDefault="00D70EE6" w:rsidP="00AF2FEE">
      <w:pPr>
        <w:ind w:firstLine="709"/>
        <w:jc w:val="both"/>
        <w:rPr>
          <w:color w:val="000000"/>
          <w:szCs w:val="20"/>
        </w:rPr>
      </w:pPr>
      <w:r w:rsidRPr="00D70EE6">
        <w:t>Единственным выходом из сложившейся ситуации нам видится объединение в муниципальном округе всех финансовых и материальных ресурсов всех поселений в интересах всех жителей Красночикойского района, а не какого-то отдельно взятого поселения.</w:t>
      </w:r>
      <w:r w:rsidR="004200DB" w:rsidRPr="00D70EE6">
        <w:rPr>
          <w:color w:val="000000"/>
          <w:szCs w:val="20"/>
        </w:rPr>
        <w:t xml:space="preserve"> Сегодняшняя администрация сельского поселения останется там же, где она есть сейчас, в тех же зданиях, в том же количественном составе. Измениться лишь ее название, если сейчас она называется «администрация сельского поселения «Черемховское», то после преобразования станет называться «сельская администрация села Черемхово», там также будут работать специалисты, которые будут выдавать различные справки, оформлять все документы, которые оформлялись и раньше, только делаться все это будет быстрее. </w:t>
      </w:r>
    </w:p>
    <w:p w:rsidR="004200DB" w:rsidRPr="004200DB" w:rsidRDefault="004200DB" w:rsidP="004200DB">
      <w:pPr>
        <w:ind w:firstLine="709"/>
        <w:jc w:val="both"/>
        <w:rPr>
          <w:color w:val="000000"/>
          <w:szCs w:val="20"/>
        </w:rPr>
      </w:pPr>
      <w:r w:rsidRPr="004200DB">
        <w:rPr>
          <w:color w:val="000000"/>
          <w:szCs w:val="20"/>
        </w:rPr>
        <w:t xml:space="preserve">При создании округа, при переходе к одноуровневой системе управления в первую очередь </w:t>
      </w:r>
      <w:r w:rsidRPr="004200DB">
        <w:rPr>
          <w:color w:val="12181D"/>
          <w:szCs w:val="20"/>
        </w:rPr>
        <w:t xml:space="preserve">исключается разделение ответственности </w:t>
      </w:r>
      <w:r w:rsidRPr="004200DB">
        <w:rPr>
          <w:color w:val="000000"/>
          <w:szCs w:val="20"/>
        </w:rPr>
        <w:t>между органами управления муниципального района и поселений при решении вопросов местного значения. В настоящее время</w:t>
      </w:r>
      <w:r w:rsidRPr="004200DB">
        <w:rPr>
          <w:color w:val="12181D"/>
          <w:szCs w:val="20"/>
        </w:rPr>
        <w:t xml:space="preserve"> очень много проблем, связанных с определением, к какому уровню относится то или иное полномочие, поскольку нередко идут споры между районной властью и поселенческой: кто и как решает вопросы местного значения</w:t>
      </w:r>
      <w:r w:rsidRPr="004200DB">
        <w:rPr>
          <w:rFonts w:ascii="Arial" w:hAnsi="Arial"/>
          <w:color w:val="12181D"/>
          <w:szCs w:val="20"/>
        </w:rPr>
        <w:t>.</w:t>
      </w:r>
    </w:p>
    <w:p w:rsidR="004200DB" w:rsidRPr="004200DB" w:rsidRDefault="004200DB" w:rsidP="004200DB">
      <w:pPr>
        <w:ind w:firstLine="708"/>
        <w:jc w:val="both"/>
        <w:rPr>
          <w:color w:val="000000"/>
          <w:szCs w:val="20"/>
        </w:rPr>
      </w:pPr>
      <w:r w:rsidRPr="004200DB">
        <w:rPr>
          <w:color w:val="000000"/>
          <w:szCs w:val="20"/>
        </w:rPr>
        <w:t xml:space="preserve">У жителей нынешних населенных пунктов даже появится больше возможностей в пользовании муниципальными услугами. </w:t>
      </w:r>
    </w:p>
    <w:p w:rsidR="00AF2FEE" w:rsidRDefault="004200DB" w:rsidP="004200DB">
      <w:pPr>
        <w:jc w:val="both"/>
        <w:rPr>
          <w:color w:val="000000"/>
          <w:szCs w:val="20"/>
        </w:rPr>
      </w:pPr>
      <w:r w:rsidRPr="004200DB">
        <w:rPr>
          <w:color w:val="000000"/>
          <w:szCs w:val="20"/>
        </w:rPr>
        <w:tab/>
        <w:t xml:space="preserve">Социальная инфраструктура на селе также не измениться – школы, клубы, библиотеки, </w:t>
      </w:r>
      <w:proofErr w:type="spellStart"/>
      <w:r w:rsidRPr="004200DB">
        <w:rPr>
          <w:color w:val="000000"/>
          <w:szCs w:val="20"/>
        </w:rPr>
        <w:t>ФАПы</w:t>
      </w:r>
      <w:proofErr w:type="spellEnd"/>
      <w:r w:rsidRPr="004200DB">
        <w:rPr>
          <w:color w:val="000000"/>
          <w:szCs w:val="20"/>
        </w:rPr>
        <w:t xml:space="preserve">, почты – все останутся на прежних местах и будут работать в прежнем режиме. </w:t>
      </w:r>
    </w:p>
    <w:p w:rsidR="00AF2FEE" w:rsidRDefault="004200DB" w:rsidP="00AF2FEE">
      <w:pPr>
        <w:ind w:firstLine="709"/>
        <w:jc w:val="both"/>
        <w:rPr>
          <w:color w:val="000000"/>
          <w:szCs w:val="20"/>
        </w:rPr>
      </w:pPr>
      <w:r w:rsidRPr="004200DB">
        <w:rPr>
          <w:color w:val="000000"/>
          <w:szCs w:val="20"/>
        </w:rPr>
        <w:lastRenderedPageBreak/>
        <w:t>В объединенном муниципальном округе все сельские населенные пункты сохранятся, следовательно, сохранятся все льготы для сельских жителей (сельским работникам культуры, учителям, медработникам, соцработникам и др.), равно как и тарифы на электроэнергию и коммунальные платежи и размеры социальных субсидий, потому что все эти льготы закреплены за населенным пунктом (селом), а не за муниципальным образованием (сельским поселением).</w:t>
      </w:r>
    </w:p>
    <w:p w:rsidR="004200DB" w:rsidRPr="004200DB" w:rsidRDefault="004200DB" w:rsidP="00AF2FEE">
      <w:pPr>
        <w:ind w:firstLine="709"/>
        <w:jc w:val="both"/>
        <w:rPr>
          <w:color w:val="000000"/>
          <w:szCs w:val="20"/>
        </w:rPr>
      </w:pPr>
      <w:r w:rsidRPr="004200DB">
        <w:rPr>
          <w:color w:val="000000"/>
          <w:szCs w:val="20"/>
        </w:rPr>
        <w:t xml:space="preserve">Жителям не потребуется менять документы - паспорта, </w:t>
      </w:r>
      <w:proofErr w:type="spellStart"/>
      <w:r w:rsidRPr="004200DB">
        <w:rPr>
          <w:color w:val="000000"/>
          <w:szCs w:val="20"/>
        </w:rPr>
        <w:t>СНИЛСы</w:t>
      </w:r>
      <w:proofErr w:type="spellEnd"/>
      <w:r w:rsidRPr="004200DB">
        <w:rPr>
          <w:color w:val="000000"/>
          <w:szCs w:val="20"/>
        </w:rPr>
        <w:t>, ИНН, свидетельства о собственности и другие документы – все будут действительны. Регистрация по месту жительства (прописка) останется прежней.</w:t>
      </w:r>
    </w:p>
    <w:p w:rsidR="004200DB" w:rsidRDefault="004200DB" w:rsidP="004200DB">
      <w:pPr>
        <w:jc w:val="both"/>
        <w:rPr>
          <w:color w:val="000000"/>
          <w:szCs w:val="20"/>
        </w:rPr>
      </w:pPr>
      <w:r w:rsidRPr="004200DB">
        <w:rPr>
          <w:color w:val="000000"/>
          <w:szCs w:val="20"/>
        </w:rPr>
        <w:tab/>
        <w:t>Теперь о том, что изменится: не будет муниципальных выборов, то есть депутаты избираться не будут, Совета сельского поселения не будет,</w:t>
      </w:r>
      <w:r w:rsidR="0012724F">
        <w:rPr>
          <w:color w:val="000000"/>
          <w:szCs w:val="20"/>
        </w:rPr>
        <w:t xml:space="preserve"> будут созданы Общественные Советы,</w:t>
      </w:r>
      <w:r w:rsidRPr="004200DB">
        <w:rPr>
          <w:color w:val="000000"/>
          <w:szCs w:val="20"/>
        </w:rPr>
        <w:t xml:space="preserve"> глава сельской администрации будет назначаться и увольняться главой муниципального округа. </w:t>
      </w:r>
      <w:r w:rsidR="0012724F">
        <w:rPr>
          <w:color w:val="000000"/>
          <w:szCs w:val="20"/>
        </w:rPr>
        <w:t xml:space="preserve">Денежные поступления в бюджет сохранятся без изменений. </w:t>
      </w:r>
      <w:r w:rsidRPr="004200DB">
        <w:rPr>
          <w:color w:val="000000"/>
          <w:szCs w:val="20"/>
        </w:rPr>
        <w:t>В сельских администрациях в десятки раз уменьшится бумажная работа, нормотворчеством она</w:t>
      </w:r>
      <w:r>
        <w:rPr>
          <w:color w:val="000000"/>
          <w:szCs w:val="20"/>
        </w:rPr>
        <w:t xml:space="preserve"> </w:t>
      </w:r>
      <w:r w:rsidRPr="004200DB">
        <w:rPr>
          <w:color w:val="000000"/>
          <w:szCs w:val="20"/>
        </w:rPr>
        <w:t>и заниматься не будет. Основная задача администрации станет работа, как говорится, «на земле» - это обслуживание муниципального хозяйства в виде зданий, сооружений, дорог, освещения, мест массового пребывания, и взаимодействие с населением.</w:t>
      </w:r>
    </w:p>
    <w:p w:rsidR="0012724F" w:rsidRPr="004200DB" w:rsidRDefault="0012724F" w:rsidP="0012724F">
      <w:pPr>
        <w:ind w:firstLine="709"/>
        <w:jc w:val="both"/>
        <w:rPr>
          <w:color w:val="000000"/>
          <w:szCs w:val="20"/>
        </w:rPr>
      </w:pPr>
      <w:r>
        <w:rPr>
          <w:color w:val="000000"/>
          <w:szCs w:val="20"/>
        </w:rPr>
        <w:t xml:space="preserve">При добровольном переходе в муниципальный округ гарантировано 20% НДФЛ, повышение заработной платы для муниципальных служащих на 20%. </w:t>
      </w:r>
    </w:p>
    <w:p w:rsidR="004200DB" w:rsidRPr="004200DB" w:rsidRDefault="004200DB" w:rsidP="004200DB">
      <w:pPr>
        <w:jc w:val="both"/>
        <w:rPr>
          <w:color w:val="000000"/>
          <w:szCs w:val="20"/>
        </w:rPr>
      </w:pPr>
      <w:r w:rsidRPr="004200DB">
        <w:rPr>
          <w:color w:val="000000"/>
          <w:szCs w:val="20"/>
        </w:rPr>
        <w:tab/>
        <w:t>Муниципальный округ - это еще увеличение в разы инвестиционной привлекательности нашей территории. А что такое инвестиционная привлекательность - это новые предприятия, новые рабочие места, новые налоги. То есть именно то, что нам позволит становиться богаче и богаче.</w:t>
      </w:r>
    </w:p>
    <w:p w:rsidR="004200DB" w:rsidRPr="004200DB" w:rsidRDefault="004200DB" w:rsidP="004200DB">
      <w:pPr>
        <w:jc w:val="both"/>
        <w:rPr>
          <w:color w:val="000000"/>
          <w:szCs w:val="20"/>
        </w:rPr>
      </w:pPr>
      <w:r w:rsidRPr="004200DB">
        <w:rPr>
          <w:color w:val="000000"/>
          <w:szCs w:val="20"/>
        </w:rPr>
        <w:tab/>
        <w:t xml:space="preserve">Немного обобщу все сказанное. Конечно, преобразование в муниципальный округ - это не панацея от всех проблем. И у округа тоже, кстати, есть свои минусы. Но это отличная возможность продолжить наше поступательное движение вперед. </w:t>
      </w:r>
    </w:p>
    <w:p w:rsidR="004200DB" w:rsidRPr="004200DB" w:rsidRDefault="004200DB" w:rsidP="004200DB">
      <w:pPr>
        <w:ind w:firstLine="708"/>
        <w:jc w:val="both"/>
        <w:rPr>
          <w:color w:val="000000"/>
          <w:szCs w:val="20"/>
        </w:rPr>
      </w:pPr>
      <w:r w:rsidRPr="004200DB">
        <w:rPr>
          <w:color w:val="000000"/>
          <w:szCs w:val="20"/>
        </w:rPr>
        <w:t xml:space="preserve">Лично для меня преимущества муниципального округа складываются из трех основных причин. </w:t>
      </w:r>
    </w:p>
    <w:p w:rsidR="004200DB" w:rsidRPr="004200DB" w:rsidRDefault="004200DB" w:rsidP="004200DB">
      <w:pPr>
        <w:ind w:firstLine="708"/>
        <w:jc w:val="both"/>
        <w:rPr>
          <w:color w:val="000000"/>
          <w:szCs w:val="20"/>
        </w:rPr>
      </w:pPr>
      <w:r w:rsidRPr="004200DB">
        <w:rPr>
          <w:color w:val="000000"/>
          <w:szCs w:val="20"/>
        </w:rPr>
        <w:t xml:space="preserve">Первое, это улучшение управляемости (один глава, один Совет депутатов) и скорости принимаемых решений, особенно в экстренных ситуациях. </w:t>
      </w:r>
    </w:p>
    <w:p w:rsidR="004200DB" w:rsidRPr="004200DB" w:rsidRDefault="004200DB" w:rsidP="004200DB">
      <w:pPr>
        <w:ind w:firstLine="708"/>
        <w:jc w:val="both"/>
        <w:rPr>
          <w:color w:val="000000"/>
          <w:szCs w:val="20"/>
        </w:rPr>
      </w:pPr>
      <w:r w:rsidRPr="004200DB">
        <w:rPr>
          <w:color w:val="000000"/>
          <w:szCs w:val="20"/>
        </w:rPr>
        <w:t>Второе, это консолидация всех имеющихся ресурсов, финансовых (один бюджет), материальных, товарных, земельных, что позволит их более качественно использовать и более быстро перемещать.</w:t>
      </w:r>
    </w:p>
    <w:p w:rsidR="002F6226" w:rsidRDefault="004200DB" w:rsidP="004200DB">
      <w:pPr>
        <w:pStyle w:val="a5"/>
        <w:ind w:left="0" w:firstLine="709"/>
        <w:jc w:val="both"/>
      </w:pPr>
      <w:r w:rsidRPr="004200DB">
        <w:rPr>
          <w:color w:val="000000"/>
          <w:szCs w:val="20"/>
        </w:rPr>
        <w:t>Третье, это улучшение инвестиционного климата, кратное увеличение возможности привлекать федеральные, краевые средства и частные инвестиции.</w:t>
      </w:r>
    </w:p>
    <w:p w:rsidR="002F6226" w:rsidRDefault="002F6226" w:rsidP="002F6226">
      <w:pPr>
        <w:jc w:val="both"/>
      </w:pPr>
    </w:p>
    <w:p w:rsidR="00690FA1" w:rsidRDefault="002F6226" w:rsidP="002F6226">
      <w:pPr>
        <w:jc w:val="both"/>
        <w:rPr>
          <w:b/>
        </w:rPr>
      </w:pPr>
      <w:r w:rsidRPr="00F46A48">
        <w:rPr>
          <w:b/>
        </w:rPr>
        <w:t>Вопросы:</w:t>
      </w:r>
      <w:r>
        <w:rPr>
          <w:b/>
        </w:rPr>
        <w:t xml:space="preserve"> </w:t>
      </w:r>
    </w:p>
    <w:p w:rsidR="002F6226" w:rsidRPr="004200DB" w:rsidRDefault="004200DB" w:rsidP="002F6226">
      <w:pPr>
        <w:jc w:val="both"/>
      </w:pPr>
      <w:r w:rsidRPr="004200DB">
        <w:lastRenderedPageBreak/>
        <w:t>Васильев Г.В.</w:t>
      </w:r>
      <w:r>
        <w:rPr>
          <w:b/>
        </w:rPr>
        <w:t xml:space="preserve"> - </w:t>
      </w:r>
      <w:r w:rsidRPr="004200DB">
        <w:t>к</w:t>
      </w:r>
      <w:r w:rsidR="00690FA1" w:rsidRPr="004200DB">
        <w:t xml:space="preserve">ак будет избираться глава? </w:t>
      </w:r>
      <w:r w:rsidRPr="004200DB">
        <w:t>К</w:t>
      </w:r>
      <w:r w:rsidR="00690FA1" w:rsidRPr="004200DB">
        <w:t>то будет распоряжаться бюджетом?</w:t>
      </w:r>
    </w:p>
    <w:p w:rsidR="002F6226" w:rsidRDefault="002F6226" w:rsidP="002F6226">
      <w:pPr>
        <w:jc w:val="both"/>
        <w:rPr>
          <w:b/>
        </w:rPr>
      </w:pPr>
    </w:p>
    <w:p w:rsidR="0012724F" w:rsidRDefault="0012724F" w:rsidP="002F6226">
      <w:pPr>
        <w:jc w:val="both"/>
      </w:pPr>
      <w:proofErr w:type="spellStart"/>
      <w:r>
        <w:rPr>
          <w:b/>
        </w:rPr>
        <w:t>Гостев</w:t>
      </w:r>
      <w:proofErr w:type="spellEnd"/>
      <w:r>
        <w:rPr>
          <w:b/>
        </w:rPr>
        <w:t xml:space="preserve"> Е.А. – </w:t>
      </w:r>
      <w:r w:rsidRPr="00770624">
        <w:t>глава села будет назначаться г</w:t>
      </w:r>
      <w:r w:rsidR="00770624">
        <w:t>лавой муниципального округа, кандидатуры на эту должность будет предлагать население. Глава села будет работать по смете.</w:t>
      </w:r>
    </w:p>
    <w:p w:rsidR="00770624" w:rsidRDefault="00770624" w:rsidP="002F6226">
      <w:pPr>
        <w:jc w:val="both"/>
      </w:pPr>
    </w:p>
    <w:p w:rsidR="002F6226" w:rsidRPr="00A933E8" w:rsidRDefault="00770624" w:rsidP="002F6226">
      <w:pPr>
        <w:jc w:val="both"/>
      </w:pPr>
      <w:r>
        <w:t xml:space="preserve">Ковнер В.С. - </w:t>
      </w:r>
      <w:r w:rsidRPr="00770624">
        <w:rPr>
          <w:b/>
        </w:rPr>
        <w:t>в</w:t>
      </w:r>
      <w:r w:rsidR="00A933E8" w:rsidRPr="00A933E8">
        <w:rPr>
          <w:b/>
        </w:rPr>
        <w:t>ыносится на голосование вопрос:</w:t>
      </w:r>
      <w:r w:rsidR="00A933E8" w:rsidRPr="00A933E8">
        <w:t xml:space="preserve"> поддержать инициативу главы муниципального района «Красночикойский район» об объединении всех поселений, входящих в состав муниципального района «Красночикойский район», в муниципальный округ.</w:t>
      </w:r>
    </w:p>
    <w:p w:rsidR="002F6226" w:rsidRDefault="002F6226" w:rsidP="002F6226">
      <w:pPr>
        <w:jc w:val="both"/>
        <w:rPr>
          <w:i/>
        </w:rPr>
      </w:pPr>
    </w:p>
    <w:p w:rsidR="002F6226" w:rsidRPr="003B1F9A" w:rsidRDefault="002F6226" w:rsidP="002F6226">
      <w:pPr>
        <w:jc w:val="both"/>
        <w:rPr>
          <w:b/>
        </w:rPr>
      </w:pPr>
      <w:r w:rsidRPr="003B1F9A">
        <w:rPr>
          <w:b/>
        </w:rPr>
        <w:t>ГОЛОСОВАЛИ:</w:t>
      </w:r>
    </w:p>
    <w:p w:rsidR="002F6226" w:rsidRDefault="00A933E8" w:rsidP="002F6226">
      <w:pPr>
        <w:jc w:val="both"/>
      </w:pPr>
      <w:r>
        <w:t>«</w:t>
      </w:r>
      <w:r w:rsidR="002F6226">
        <w:t>За</w:t>
      </w:r>
      <w:r>
        <w:t xml:space="preserve">» - 24 </w:t>
      </w:r>
      <w:r w:rsidR="002F6226">
        <w:t>человек</w:t>
      </w:r>
      <w:r>
        <w:t>а</w:t>
      </w:r>
      <w:r w:rsidR="002F6226">
        <w:t>;</w:t>
      </w:r>
    </w:p>
    <w:p w:rsidR="002F6226" w:rsidRDefault="00A933E8" w:rsidP="002F6226">
      <w:pPr>
        <w:jc w:val="both"/>
      </w:pPr>
      <w:r>
        <w:t>«</w:t>
      </w:r>
      <w:r w:rsidR="002F6226">
        <w:t>Против</w:t>
      </w:r>
      <w:r>
        <w:t>»</w:t>
      </w:r>
      <w:r w:rsidR="003117E5">
        <w:t xml:space="preserve"> </w:t>
      </w:r>
      <w:r>
        <w:t xml:space="preserve">- 27 </w:t>
      </w:r>
      <w:r w:rsidR="002F6226">
        <w:t>человек.</w:t>
      </w:r>
    </w:p>
    <w:p w:rsidR="002F6226" w:rsidRDefault="00A933E8" w:rsidP="002F6226">
      <w:pPr>
        <w:jc w:val="both"/>
      </w:pPr>
      <w:r>
        <w:t>«</w:t>
      </w:r>
      <w:r w:rsidR="002F6226">
        <w:t>Воздержались</w:t>
      </w:r>
      <w:r>
        <w:t>»</w:t>
      </w:r>
      <w:r w:rsidR="003117E5">
        <w:t xml:space="preserve"> </w:t>
      </w:r>
      <w:r>
        <w:t xml:space="preserve">- 0 </w:t>
      </w:r>
      <w:r w:rsidR="002F6226">
        <w:t>человек.</w:t>
      </w:r>
    </w:p>
    <w:p w:rsidR="002F6226" w:rsidRDefault="002F6226" w:rsidP="002F6226">
      <w:pPr>
        <w:jc w:val="both"/>
      </w:pPr>
    </w:p>
    <w:p w:rsidR="002F6226" w:rsidRDefault="002F6226" w:rsidP="002F6226">
      <w:pPr>
        <w:jc w:val="both"/>
        <w:rPr>
          <w:b/>
        </w:rPr>
      </w:pPr>
      <w:r>
        <w:t xml:space="preserve">РЕШИЛИ: Рекомендовать Совету </w:t>
      </w:r>
      <w:r w:rsidR="003117E5">
        <w:t>сельского поселения «Черемховское»</w:t>
      </w:r>
      <w:r>
        <w:t xml:space="preserve"> не согласится на объедение </w:t>
      </w:r>
      <w:r w:rsidRPr="003B1F9A">
        <w:t>всех поселений, входящих в состав муниципального района «</w:t>
      </w:r>
      <w:r w:rsidR="003117E5" w:rsidRPr="003117E5">
        <w:t>Красночикойский район</w:t>
      </w:r>
      <w:r w:rsidRPr="003B1F9A">
        <w:t>»</w:t>
      </w:r>
      <w:r w:rsidRPr="003B1F9A">
        <w:rPr>
          <w:i/>
        </w:rPr>
        <w:t>,</w:t>
      </w:r>
      <w:r w:rsidRPr="003B1F9A">
        <w:t xml:space="preserve"> в муниципальный округ</w:t>
      </w:r>
      <w:r>
        <w:rPr>
          <w:b/>
        </w:rPr>
        <w:t>.</w:t>
      </w:r>
    </w:p>
    <w:p w:rsidR="00A933E8" w:rsidRDefault="00A933E8" w:rsidP="002F6226">
      <w:pPr>
        <w:jc w:val="both"/>
        <w:rPr>
          <w:b/>
        </w:rPr>
      </w:pPr>
    </w:p>
    <w:p w:rsidR="00770624" w:rsidRDefault="00770624" w:rsidP="002F6226">
      <w:pPr>
        <w:jc w:val="both"/>
        <w:rPr>
          <w:b/>
        </w:rPr>
      </w:pPr>
    </w:p>
    <w:p w:rsidR="002F6226" w:rsidRPr="00770624" w:rsidRDefault="002F6226" w:rsidP="002F6226">
      <w:pPr>
        <w:jc w:val="both"/>
      </w:pPr>
      <w:r w:rsidRPr="00770624">
        <w:t xml:space="preserve">Председательствующий </w:t>
      </w:r>
      <w:r w:rsidR="00A933E8" w:rsidRPr="00770624">
        <w:t xml:space="preserve">                                    В.С. Ковнер</w:t>
      </w:r>
    </w:p>
    <w:p w:rsidR="00770624" w:rsidRPr="00770624" w:rsidRDefault="00770624" w:rsidP="002F6226">
      <w:pPr>
        <w:jc w:val="both"/>
      </w:pPr>
    </w:p>
    <w:p w:rsidR="002F6226" w:rsidRPr="00770624" w:rsidRDefault="002F6226" w:rsidP="002F6226">
      <w:pPr>
        <w:jc w:val="both"/>
      </w:pPr>
      <w:r w:rsidRPr="00770624">
        <w:t xml:space="preserve">Секретарь </w:t>
      </w:r>
      <w:r w:rsidR="00A933E8" w:rsidRPr="00770624">
        <w:t xml:space="preserve">                                                            В.Г. Маер</w:t>
      </w:r>
    </w:p>
    <w:p w:rsidR="005D3378" w:rsidRDefault="005D3378"/>
    <w:sectPr w:rsidR="005D33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D3C83"/>
    <w:multiLevelType w:val="hybridMultilevel"/>
    <w:tmpl w:val="21369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6973ED"/>
    <w:multiLevelType w:val="hybridMultilevel"/>
    <w:tmpl w:val="C0063B0E"/>
    <w:lvl w:ilvl="0" w:tplc="96C20C72">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378"/>
    <w:rsid w:val="00066FD8"/>
    <w:rsid w:val="0012724F"/>
    <w:rsid w:val="002F6226"/>
    <w:rsid w:val="003117E5"/>
    <w:rsid w:val="003138F1"/>
    <w:rsid w:val="004200DB"/>
    <w:rsid w:val="005D3378"/>
    <w:rsid w:val="00690FA1"/>
    <w:rsid w:val="00770624"/>
    <w:rsid w:val="00830BFA"/>
    <w:rsid w:val="00A933E8"/>
    <w:rsid w:val="00AF2FEE"/>
    <w:rsid w:val="00B54DC4"/>
    <w:rsid w:val="00D70EE6"/>
    <w:rsid w:val="00D71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2C7DFA-0A79-4317-A93B-DB64C2CE3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226"/>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17E5"/>
    <w:rPr>
      <w:rFonts w:ascii="Segoe UI" w:hAnsi="Segoe UI" w:cs="Segoe UI"/>
      <w:sz w:val="18"/>
      <w:szCs w:val="18"/>
    </w:rPr>
  </w:style>
  <w:style w:type="character" w:customStyle="1" w:styleId="a4">
    <w:name w:val="Текст выноски Знак"/>
    <w:basedOn w:val="a0"/>
    <w:link w:val="a3"/>
    <w:uiPriority w:val="99"/>
    <w:semiHidden/>
    <w:rsid w:val="003117E5"/>
    <w:rPr>
      <w:rFonts w:ascii="Segoe UI" w:eastAsia="Times New Roman" w:hAnsi="Segoe UI" w:cs="Segoe UI"/>
      <w:sz w:val="18"/>
      <w:szCs w:val="18"/>
      <w:lang w:eastAsia="ru-RU"/>
    </w:rPr>
  </w:style>
  <w:style w:type="paragraph" w:styleId="a5">
    <w:name w:val="List Paragraph"/>
    <w:basedOn w:val="a"/>
    <w:uiPriority w:val="34"/>
    <w:qFormat/>
    <w:rsid w:val="004200DB"/>
    <w:pPr>
      <w:ind w:left="720"/>
      <w:contextualSpacing/>
    </w:pPr>
  </w:style>
  <w:style w:type="paragraph" w:styleId="a6">
    <w:name w:val="Normal (Web)"/>
    <w:basedOn w:val="a"/>
    <w:link w:val="a7"/>
    <w:uiPriority w:val="99"/>
    <w:semiHidden/>
    <w:unhideWhenUsed/>
    <w:rsid w:val="004200DB"/>
    <w:rPr>
      <w:sz w:val="24"/>
      <w:szCs w:val="24"/>
    </w:rPr>
  </w:style>
  <w:style w:type="character" w:customStyle="1" w:styleId="a7">
    <w:name w:val="Обычный (веб) Знак"/>
    <w:basedOn w:val="a0"/>
    <w:link w:val="a6"/>
    <w:uiPriority w:val="99"/>
    <w:semiHidden/>
    <w:rsid w:val="004200D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1601</Words>
  <Characters>9127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YOUREEST1</dc:creator>
  <cp:keywords/>
  <dc:description/>
  <cp:lastModifiedBy>Админ</cp:lastModifiedBy>
  <cp:revision>6</cp:revision>
  <cp:lastPrinted>2024-10-28T00:13:00Z</cp:lastPrinted>
  <dcterms:created xsi:type="dcterms:W3CDTF">2024-10-25T07:09:00Z</dcterms:created>
  <dcterms:modified xsi:type="dcterms:W3CDTF">2024-10-28T00:13:00Z</dcterms:modified>
</cp:coreProperties>
</file>