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5C" w:rsidRPr="002F505C" w:rsidRDefault="002F505C" w:rsidP="002F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05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«Черемховское»</w:t>
      </w:r>
    </w:p>
    <w:p w:rsidR="002F505C" w:rsidRPr="002F505C" w:rsidRDefault="002F505C" w:rsidP="002F505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05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«ЧЕРЕМХОВСКОЕ»</w:t>
      </w:r>
    </w:p>
    <w:p w:rsidR="002F505C" w:rsidRPr="002F505C" w:rsidRDefault="002F505C" w:rsidP="002F505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1A81" w:rsidRDefault="00971A81" w:rsidP="002F505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A81" w:rsidRDefault="00971A81" w:rsidP="002F505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A81" w:rsidRDefault="00971A81" w:rsidP="002F505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05C" w:rsidRPr="002F505C" w:rsidRDefault="002F505C" w:rsidP="002F505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05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F505C" w:rsidRPr="00971A81" w:rsidRDefault="002F505C" w:rsidP="002F50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A81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="00971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971A81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="00971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971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="00971A81" w:rsidRPr="00971A8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2F505C" w:rsidRPr="002F505C" w:rsidRDefault="002F505C" w:rsidP="002F50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05C">
        <w:rPr>
          <w:rFonts w:ascii="Times New Roman" w:eastAsia="Times New Roman" w:hAnsi="Times New Roman"/>
          <w:sz w:val="28"/>
          <w:szCs w:val="28"/>
          <w:lang w:eastAsia="ru-RU"/>
        </w:rPr>
        <w:t>с. Черемхово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71A81" w:rsidRDefault="00971A81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71A81" w:rsidRDefault="00971A81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A2765" w:rsidRDefault="003A2765" w:rsidP="002F5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 </w:t>
      </w:r>
      <w:r w:rsidR="003F5790"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источниках наружного</w:t>
      </w:r>
      <w:r w:rsidR="002F505C"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3F5790"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противопожарного водоснабжения</w:t>
      </w:r>
      <w:r w:rsidR="002F505C"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3F5790"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целей пожаротушения, расположенных</w:t>
      </w:r>
      <w:r w:rsidR="002F505C"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территории </w:t>
      </w:r>
      <w:r w:rsidRP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сельского поселения</w:t>
      </w:r>
      <w:r w:rsidR="002F50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«Черемховское»</w:t>
      </w:r>
    </w:p>
    <w:p w:rsidR="00971A81" w:rsidRDefault="00971A81" w:rsidP="002F5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1A81" w:rsidRPr="002F505C" w:rsidRDefault="00971A81" w:rsidP="002F5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2434D" w:rsidRPr="002F505C" w:rsidRDefault="002F505C" w:rsidP="002F505C">
      <w:pPr>
        <w:pStyle w:val="a9"/>
        <w:tabs>
          <w:tab w:val="left" w:pos="851"/>
          <w:tab w:val="left" w:pos="5040"/>
        </w:tabs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F505C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в целях обеспечения пожарной безопасности на территории сельского поселения «Черемховское»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для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создания условий для забора в любое время года воды из источников наружного водоснабжения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60996" w:rsidRPr="00B6099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«Черемховское»</w:t>
      </w:r>
      <w:r w:rsidR="009239DB" w:rsidRPr="0002434D">
        <w:rPr>
          <w:rFonts w:ascii="Times New Roman" w:hAnsi="Times New Roman"/>
          <w:sz w:val="28"/>
          <w:szCs w:val="28"/>
        </w:rPr>
        <w:t xml:space="preserve">,  </w:t>
      </w:r>
    </w:p>
    <w:p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3F4" w:rsidRPr="00B94B89" w:rsidRDefault="0002434D" w:rsidP="00B94B8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4A3B">
        <w:rPr>
          <w:rFonts w:ascii="Times New Roman" w:hAnsi="Times New Roman"/>
          <w:sz w:val="28"/>
          <w:szCs w:val="28"/>
        </w:rPr>
        <w:t>П О С Т А Н О В Л Я Ю:</w:t>
      </w:r>
      <w:r w:rsidR="008863F4" w:rsidRPr="008863F4">
        <w:rPr>
          <w:rFonts w:ascii="Times New Roman" w:hAnsi="Times New Roman"/>
          <w:b/>
          <w:sz w:val="24"/>
          <w:szCs w:val="24"/>
        </w:rPr>
        <w:t xml:space="preserve"> </w:t>
      </w:r>
    </w:p>
    <w:p w:rsidR="007E026B" w:rsidRPr="006F6E30" w:rsidRDefault="009239DB" w:rsidP="00971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1</w:t>
      </w:r>
      <w:r w:rsidRPr="007E026B">
        <w:rPr>
          <w:rFonts w:ascii="Times New Roman" w:hAnsi="Times New Roman"/>
          <w:sz w:val="28"/>
          <w:szCs w:val="28"/>
        </w:rPr>
        <w:t>.</w:t>
      </w:r>
      <w:r w:rsidR="00971A81">
        <w:rPr>
          <w:rFonts w:ascii="Times New Roman" w:hAnsi="Times New Roman"/>
          <w:sz w:val="28"/>
          <w:szCs w:val="28"/>
        </w:rPr>
        <w:t xml:space="preserve">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Утвердить Перечень </w:t>
      </w:r>
      <w:r w:rsidR="003A715F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источников</w:t>
      </w:r>
      <w:r w:rsidR="007E02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="002F505C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 </w:t>
      </w:r>
      <w:r w:rsidR="007E026B"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="002F50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«Черемховское»</w:t>
      </w:r>
      <w:r w:rsidR="007E02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>согласно приложению 1 к настоящему постановлению.</w:t>
      </w:r>
    </w:p>
    <w:p w:rsidR="007E026B" w:rsidRPr="006F6E30" w:rsidRDefault="007E026B" w:rsidP="00971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F3F3F"/>
          <w:sz w:val="28"/>
          <w:szCs w:val="28"/>
        </w:rPr>
      </w:pPr>
      <w:r>
        <w:rPr>
          <w:rFonts w:ascii="Times New Roman" w:eastAsia="Times New Roman" w:hAnsi="Times New Roman"/>
          <w:color w:val="3F3F3F"/>
          <w:sz w:val="28"/>
          <w:szCs w:val="28"/>
        </w:rPr>
        <w:t>2. </w:t>
      </w:r>
      <w:r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Утвердить Правила учета и проверки </w:t>
      </w:r>
      <w:r w:rsidR="003A715F">
        <w:rPr>
          <w:rFonts w:ascii="Times New Roman" w:eastAsia="Times New Roman" w:hAnsi="Times New Roman"/>
          <w:bCs/>
          <w:color w:val="000000"/>
          <w:sz w:val="28"/>
          <w:szCs w:val="28"/>
        </w:rPr>
        <w:t>источников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наружного противопожарного водоснабжения для целей пожаротушения, расположенных </w:t>
      </w:r>
      <w:r w:rsidR="002F50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территории </w:t>
      </w:r>
      <w:r w:rsidRPr="00B60996"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="002F505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«Черемховское»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согласно приложению 2 к настоящему постановлению.</w:t>
      </w:r>
    </w:p>
    <w:p w:rsidR="008863F4" w:rsidRPr="0002434D" w:rsidRDefault="007E026B" w:rsidP="00971A81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7687" w:rsidRPr="0002434D">
        <w:rPr>
          <w:rFonts w:ascii="Times New Roman" w:hAnsi="Times New Roman"/>
          <w:sz w:val="28"/>
          <w:szCs w:val="28"/>
        </w:rPr>
        <w:t>.</w:t>
      </w:r>
      <w:r w:rsidR="009239DB" w:rsidRPr="0002434D">
        <w:rPr>
          <w:rFonts w:ascii="Times New Roman" w:hAnsi="Times New Roman"/>
          <w:sz w:val="28"/>
          <w:szCs w:val="28"/>
        </w:rPr>
        <w:t> </w:t>
      </w:r>
      <w:r w:rsidR="0002434D" w:rsidRPr="005A17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и размещения на официальном с</w:t>
      </w:r>
      <w:r w:rsidR="002F505C">
        <w:rPr>
          <w:rFonts w:ascii="Times New Roman" w:hAnsi="Times New Roman"/>
          <w:sz w:val="28"/>
          <w:szCs w:val="28"/>
        </w:rPr>
        <w:t>айте Администрации</w:t>
      </w:r>
      <w:r w:rsidR="0002434D" w:rsidRPr="005A17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505C">
        <w:rPr>
          <w:rFonts w:ascii="Times New Roman" w:hAnsi="Times New Roman"/>
          <w:sz w:val="28"/>
          <w:szCs w:val="28"/>
        </w:rPr>
        <w:t xml:space="preserve"> «Черемховское»</w:t>
      </w:r>
      <w:r w:rsidR="0002434D" w:rsidRPr="005A17D9">
        <w:rPr>
          <w:rFonts w:ascii="Times New Roman" w:hAnsi="Times New Roman"/>
          <w:sz w:val="28"/>
          <w:szCs w:val="28"/>
        </w:rPr>
        <w:t>.</w:t>
      </w:r>
    </w:p>
    <w:p w:rsidR="0002434D" w:rsidRDefault="007E026B" w:rsidP="00971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39DB" w:rsidRPr="0002434D">
        <w:rPr>
          <w:rFonts w:ascii="Times New Roman" w:hAnsi="Times New Roman"/>
          <w:sz w:val="28"/>
          <w:szCs w:val="28"/>
        </w:rPr>
        <w:t>. </w:t>
      </w:r>
      <w:r w:rsidR="0002434D" w:rsidRPr="001F4A3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63F4" w:rsidRPr="008863F4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05C" w:rsidRDefault="002F505C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05C" w:rsidRPr="008863F4" w:rsidRDefault="002F505C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3F4" w:rsidRPr="00B60996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Глава сельского поселения</w:t>
      </w:r>
      <w:r w:rsidR="002F505C">
        <w:rPr>
          <w:rFonts w:ascii="Times New Roman" w:hAnsi="Times New Roman"/>
          <w:sz w:val="28"/>
          <w:szCs w:val="28"/>
        </w:rPr>
        <w:t xml:space="preserve"> «Черемховское»                                             В.С. Ковнер</w:t>
      </w:r>
    </w:p>
    <w:p w:rsidR="0056439D" w:rsidRDefault="008863F4" w:rsidP="00B94B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94B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F505C">
        <w:rPr>
          <w:rFonts w:ascii="Times New Roman" w:hAnsi="Times New Roman"/>
          <w:sz w:val="28"/>
          <w:szCs w:val="28"/>
        </w:rPr>
        <w:t xml:space="preserve"> «Черемховское»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1A81" w:rsidRPr="00971A81">
        <w:rPr>
          <w:rFonts w:ascii="Times New Roman" w:hAnsi="Times New Roman"/>
          <w:sz w:val="28"/>
          <w:szCs w:val="28"/>
        </w:rPr>
        <w:t xml:space="preserve">03 апреля 2024 года № </w:t>
      </w:r>
      <w:r w:rsidR="00971A81">
        <w:rPr>
          <w:rFonts w:ascii="Times New Roman" w:hAnsi="Times New Roman"/>
          <w:sz w:val="28"/>
          <w:szCs w:val="28"/>
        </w:rPr>
        <w:t>20</w:t>
      </w:r>
    </w:p>
    <w:p w:rsidR="0015464B" w:rsidRDefault="0015464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64B" w:rsidRPr="006F6E30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ПЕРЕЧЕНЬ</w:t>
      </w:r>
    </w:p>
    <w:p w:rsidR="0015464B" w:rsidRDefault="0015464B" w:rsidP="005937C2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color w:val="3F3F3F"/>
          <w:sz w:val="28"/>
          <w:szCs w:val="28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  <w:r w:rsidR="005937C2"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3F3F3F"/>
          <w:sz w:val="28"/>
          <w:szCs w:val="28"/>
        </w:rPr>
        <w:t>сельского поселения</w:t>
      </w:r>
      <w:r w:rsidR="005937C2">
        <w:rPr>
          <w:rFonts w:ascii="Times New Roman" w:eastAsia="Times New Roman" w:hAnsi="Times New Roman"/>
          <w:b/>
          <w:color w:val="3F3F3F"/>
          <w:sz w:val="28"/>
          <w:szCs w:val="28"/>
        </w:rPr>
        <w:t xml:space="preserve"> «Черемховское»</w:t>
      </w: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05"/>
        <w:gridCol w:w="3261"/>
        <w:gridCol w:w="2906"/>
      </w:tblGrid>
      <w:tr w:rsidR="005937C2" w:rsidRPr="00587DA4" w:rsidTr="005937C2">
        <w:trPr>
          <w:trHeight w:val="802"/>
        </w:trPr>
        <w:tc>
          <w:tcPr>
            <w:tcW w:w="641" w:type="dxa"/>
          </w:tcPr>
          <w:p w:rsidR="005937C2" w:rsidRPr="00587DA4" w:rsidRDefault="005937C2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:rsidR="005937C2" w:rsidRPr="00587DA4" w:rsidRDefault="005937C2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3187" w:type="dxa"/>
          </w:tcPr>
          <w:p w:rsidR="005937C2" w:rsidRPr="005937C2" w:rsidRDefault="005937C2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Адрес, место</w:t>
            </w:r>
            <w:r w:rsidRPr="005937C2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 xml:space="preserve"> нахождения водоисточника</w:t>
            </w:r>
          </w:p>
        </w:tc>
        <w:tc>
          <w:tcPr>
            <w:tcW w:w="3334" w:type="dxa"/>
          </w:tcPr>
          <w:p w:rsidR="005937C2" w:rsidRPr="005937C2" w:rsidRDefault="005937C2" w:rsidP="0059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5937C2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Пожарный водоисточник</w:t>
            </w: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 xml:space="preserve"> (вид водоисточника)</w:t>
            </w:r>
          </w:p>
        </w:tc>
        <w:tc>
          <w:tcPr>
            <w:tcW w:w="2975" w:type="dxa"/>
          </w:tcPr>
          <w:p w:rsidR="005937C2" w:rsidRPr="005937C2" w:rsidRDefault="005937C2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Период использования</w:t>
            </w:r>
          </w:p>
        </w:tc>
      </w:tr>
      <w:tr w:rsidR="005937C2" w:rsidRPr="00587DA4" w:rsidTr="005937C2">
        <w:tc>
          <w:tcPr>
            <w:tcW w:w="641" w:type="dxa"/>
          </w:tcPr>
          <w:p w:rsidR="005937C2" w:rsidRPr="00587DA4" w:rsidRDefault="005937C2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5937C2" w:rsidRPr="00FF6B0D" w:rsidRDefault="00FF6B0D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село Черемхово, переулок Школьный, 1</w:t>
            </w:r>
          </w:p>
        </w:tc>
        <w:tc>
          <w:tcPr>
            <w:tcW w:w="3334" w:type="dxa"/>
          </w:tcPr>
          <w:p w:rsidR="005937C2" w:rsidRPr="00FF6B0D" w:rsidRDefault="00FF6B0D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Водокачка (искусственный)</w:t>
            </w:r>
          </w:p>
        </w:tc>
        <w:tc>
          <w:tcPr>
            <w:tcW w:w="2975" w:type="dxa"/>
          </w:tcPr>
          <w:p w:rsidR="005937C2" w:rsidRPr="00FF6B0D" w:rsidRDefault="00FF6B0D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круглогодично</w:t>
            </w:r>
          </w:p>
        </w:tc>
      </w:tr>
      <w:tr w:rsidR="00FF6B0D" w:rsidRPr="00587DA4" w:rsidTr="005937C2">
        <w:tc>
          <w:tcPr>
            <w:tcW w:w="641" w:type="dxa"/>
          </w:tcPr>
          <w:p w:rsidR="00FF6B0D" w:rsidRPr="00587DA4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село Ядрихино, улица Лесная, 14</w:t>
            </w:r>
          </w:p>
        </w:tc>
        <w:tc>
          <w:tcPr>
            <w:tcW w:w="3334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Водокачка (искусственный)</w:t>
            </w:r>
          </w:p>
        </w:tc>
        <w:tc>
          <w:tcPr>
            <w:tcW w:w="2975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круглогодично</w:t>
            </w:r>
          </w:p>
        </w:tc>
      </w:tr>
      <w:tr w:rsidR="00FF6B0D" w:rsidRPr="00587DA4" w:rsidTr="005937C2">
        <w:tc>
          <w:tcPr>
            <w:tcW w:w="641" w:type="dxa"/>
          </w:tcPr>
          <w:p w:rsidR="00FF6B0D" w:rsidRPr="00587DA4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село Ямаровка, улица Центральная, 8</w:t>
            </w:r>
          </w:p>
        </w:tc>
        <w:tc>
          <w:tcPr>
            <w:tcW w:w="3334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Водокачка (искусственный)</w:t>
            </w:r>
          </w:p>
        </w:tc>
        <w:tc>
          <w:tcPr>
            <w:tcW w:w="2975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круглогодично</w:t>
            </w:r>
          </w:p>
        </w:tc>
      </w:tr>
      <w:tr w:rsidR="00FF6B0D" w:rsidRPr="00587DA4" w:rsidTr="005937C2">
        <w:tc>
          <w:tcPr>
            <w:tcW w:w="641" w:type="dxa"/>
          </w:tcPr>
          <w:p w:rsidR="00FF6B0D" w:rsidRPr="00587DA4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3187" w:type="dxa"/>
          </w:tcPr>
          <w:p w:rsidR="00FF6B0D" w:rsidRPr="00FF6B0D" w:rsidRDefault="0053204A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село</w:t>
            </w:r>
            <w:r w:rsidR="00FF6B0D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 xml:space="preserve"> Афонькино, ул. Шоссейная, 8а</w:t>
            </w:r>
          </w:p>
        </w:tc>
        <w:tc>
          <w:tcPr>
            <w:tcW w:w="3334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Противопожарный резервуар (искусственный)</w:t>
            </w:r>
          </w:p>
        </w:tc>
        <w:tc>
          <w:tcPr>
            <w:tcW w:w="2975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круглогодично</w:t>
            </w:r>
          </w:p>
        </w:tc>
      </w:tr>
      <w:tr w:rsidR="00FF6B0D" w:rsidRPr="00587DA4" w:rsidTr="005937C2">
        <w:tc>
          <w:tcPr>
            <w:tcW w:w="641" w:type="dxa"/>
          </w:tcPr>
          <w:p w:rsidR="00FF6B0D" w:rsidRPr="00587DA4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5</w:t>
            </w:r>
          </w:p>
        </w:tc>
        <w:tc>
          <w:tcPr>
            <w:tcW w:w="3187" w:type="dxa"/>
          </w:tcPr>
          <w:p w:rsidR="00FF6B0D" w:rsidRPr="00FF6B0D" w:rsidRDefault="0053204A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село Усть</w:t>
            </w:r>
            <w:r w:rsidR="00971A81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-</w:t>
            </w:r>
            <w:r w:rsidR="00971A81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Ямаровка, улица Центральная, 41</w:t>
            </w:r>
          </w:p>
        </w:tc>
        <w:tc>
          <w:tcPr>
            <w:tcW w:w="3334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Противопожарный резервуар (искусственный)</w:t>
            </w:r>
          </w:p>
        </w:tc>
        <w:tc>
          <w:tcPr>
            <w:tcW w:w="2975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круглогодично</w:t>
            </w:r>
          </w:p>
        </w:tc>
      </w:tr>
      <w:tr w:rsidR="00FF6B0D" w:rsidRPr="00587DA4" w:rsidTr="005937C2">
        <w:tc>
          <w:tcPr>
            <w:tcW w:w="641" w:type="dxa"/>
          </w:tcPr>
          <w:p w:rsidR="00FF6B0D" w:rsidRPr="00587DA4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6</w:t>
            </w:r>
          </w:p>
        </w:tc>
        <w:tc>
          <w:tcPr>
            <w:tcW w:w="3187" w:type="dxa"/>
          </w:tcPr>
          <w:p w:rsidR="00FF6B0D" w:rsidRPr="00FF6B0D" w:rsidRDefault="0053204A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село Стеклозавод, улица Центральная, 2а</w:t>
            </w:r>
          </w:p>
        </w:tc>
        <w:tc>
          <w:tcPr>
            <w:tcW w:w="3334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Противопожарный резервуар (искусственный)</w:t>
            </w:r>
          </w:p>
        </w:tc>
        <w:tc>
          <w:tcPr>
            <w:tcW w:w="2975" w:type="dxa"/>
          </w:tcPr>
          <w:p w:rsidR="00FF6B0D" w:rsidRPr="00FF6B0D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круглогодично</w:t>
            </w:r>
          </w:p>
        </w:tc>
      </w:tr>
      <w:tr w:rsidR="00FF6B0D" w:rsidRPr="00587DA4" w:rsidTr="005937C2">
        <w:tc>
          <w:tcPr>
            <w:tcW w:w="641" w:type="dxa"/>
          </w:tcPr>
          <w:p w:rsidR="00FF6B0D" w:rsidRPr="00587DA4" w:rsidRDefault="00FF6B0D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7</w:t>
            </w:r>
          </w:p>
        </w:tc>
        <w:tc>
          <w:tcPr>
            <w:tcW w:w="3187" w:type="dxa"/>
          </w:tcPr>
          <w:p w:rsidR="00FF6B0D" w:rsidRPr="00FF6B0D" w:rsidRDefault="0053204A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река Чикой (южнее села Черемхово 100 м.)</w:t>
            </w:r>
          </w:p>
        </w:tc>
        <w:tc>
          <w:tcPr>
            <w:tcW w:w="3334" w:type="dxa"/>
          </w:tcPr>
          <w:p w:rsidR="00FF6B0D" w:rsidRPr="00FF6B0D" w:rsidRDefault="0053204A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Противопожарный водоём (естественный)</w:t>
            </w:r>
          </w:p>
        </w:tc>
        <w:tc>
          <w:tcPr>
            <w:tcW w:w="2975" w:type="dxa"/>
          </w:tcPr>
          <w:p w:rsidR="00FF6B0D" w:rsidRPr="00FF6B0D" w:rsidRDefault="0053204A" w:rsidP="00FF6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в тёплое время года</w:t>
            </w:r>
          </w:p>
        </w:tc>
      </w:tr>
      <w:tr w:rsidR="0053204A" w:rsidRPr="00587DA4" w:rsidTr="005937C2">
        <w:tc>
          <w:tcPr>
            <w:tcW w:w="641" w:type="dxa"/>
          </w:tcPr>
          <w:p w:rsidR="0053204A" w:rsidRPr="00587DA4" w:rsidRDefault="0053204A" w:rsidP="0053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8</w:t>
            </w:r>
          </w:p>
        </w:tc>
        <w:tc>
          <w:tcPr>
            <w:tcW w:w="3187" w:type="dxa"/>
          </w:tcPr>
          <w:p w:rsidR="0053204A" w:rsidRDefault="0053204A" w:rsidP="0053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река Яристая (западнее села Ядрихино 2 км.)</w:t>
            </w:r>
          </w:p>
        </w:tc>
        <w:tc>
          <w:tcPr>
            <w:tcW w:w="3334" w:type="dxa"/>
          </w:tcPr>
          <w:p w:rsidR="0053204A" w:rsidRPr="00FF6B0D" w:rsidRDefault="0053204A" w:rsidP="0053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Противопожарный водоём (естественный)</w:t>
            </w:r>
          </w:p>
        </w:tc>
        <w:tc>
          <w:tcPr>
            <w:tcW w:w="2975" w:type="dxa"/>
          </w:tcPr>
          <w:p w:rsidR="0053204A" w:rsidRPr="00FF6B0D" w:rsidRDefault="0053204A" w:rsidP="0053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в тёплое время года</w:t>
            </w:r>
          </w:p>
        </w:tc>
      </w:tr>
      <w:tr w:rsidR="00925E79" w:rsidRPr="00587DA4" w:rsidTr="005937C2">
        <w:tc>
          <w:tcPr>
            <w:tcW w:w="641" w:type="dxa"/>
          </w:tcPr>
          <w:p w:rsid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9</w:t>
            </w:r>
          </w:p>
        </w:tc>
        <w:tc>
          <w:tcPr>
            <w:tcW w:w="3187" w:type="dxa"/>
          </w:tcPr>
          <w:p w:rsid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река Ямаровка (протекает через село Ямаровка, западнее села Усть-Ямаровка 400 м., восточнее села Стеклозавод 50 м.)</w:t>
            </w:r>
          </w:p>
        </w:tc>
        <w:tc>
          <w:tcPr>
            <w:tcW w:w="3334" w:type="dxa"/>
          </w:tcPr>
          <w:p w:rsidR="00925E79" w:rsidRPr="00FF6B0D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Противопожарный водоём (естественный)</w:t>
            </w:r>
          </w:p>
        </w:tc>
        <w:tc>
          <w:tcPr>
            <w:tcW w:w="2975" w:type="dxa"/>
          </w:tcPr>
          <w:p w:rsidR="00925E79" w:rsidRPr="00FF6B0D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в тёплое время года</w:t>
            </w:r>
          </w:p>
        </w:tc>
      </w:tr>
      <w:tr w:rsidR="00925E79" w:rsidRPr="00587DA4" w:rsidTr="005937C2">
        <w:tc>
          <w:tcPr>
            <w:tcW w:w="641" w:type="dxa"/>
          </w:tcPr>
          <w:p w:rsid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10</w:t>
            </w:r>
          </w:p>
        </w:tc>
        <w:tc>
          <w:tcPr>
            <w:tcW w:w="3187" w:type="dxa"/>
          </w:tcPr>
          <w:p w:rsidR="00925E79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река Афонькино (протекает через центр села Афонькино)</w:t>
            </w:r>
          </w:p>
        </w:tc>
        <w:tc>
          <w:tcPr>
            <w:tcW w:w="3334" w:type="dxa"/>
          </w:tcPr>
          <w:p w:rsidR="00925E79" w:rsidRPr="00FF6B0D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Противопожарный водоём (естественный)</w:t>
            </w:r>
          </w:p>
        </w:tc>
        <w:tc>
          <w:tcPr>
            <w:tcW w:w="2975" w:type="dxa"/>
          </w:tcPr>
          <w:p w:rsidR="00925E79" w:rsidRPr="00FF6B0D" w:rsidRDefault="00925E79" w:rsidP="00925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в тёплое время года</w:t>
            </w:r>
          </w:p>
        </w:tc>
      </w:tr>
    </w:tbl>
    <w:p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E79" w:rsidRDefault="00925E79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25E79">
        <w:rPr>
          <w:rFonts w:ascii="Times New Roman" w:hAnsi="Times New Roman"/>
          <w:sz w:val="28"/>
          <w:szCs w:val="28"/>
        </w:rPr>
        <w:t xml:space="preserve"> «Черемховское»</w:t>
      </w:r>
    </w:p>
    <w:p w:rsidR="006A18AC" w:rsidRDefault="00003CEB" w:rsidP="006A18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1A81" w:rsidRPr="00971A81">
        <w:rPr>
          <w:rFonts w:ascii="Times New Roman" w:hAnsi="Times New Roman"/>
          <w:sz w:val="28"/>
          <w:szCs w:val="28"/>
        </w:rPr>
        <w:t xml:space="preserve">03 апреля 2024 года № </w:t>
      </w:r>
      <w:r w:rsidR="00971A81">
        <w:rPr>
          <w:rFonts w:ascii="Times New Roman" w:hAnsi="Times New Roman"/>
          <w:sz w:val="28"/>
          <w:szCs w:val="28"/>
        </w:rPr>
        <w:t>20</w:t>
      </w:r>
    </w:p>
    <w:p w:rsidR="00971A81" w:rsidRDefault="00971A81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3F3F3F"/>
          <w:sz w:val="28"/>
          <w:szCs w:val="28"/>
        </w:rPr>
      </w:pPr>
    </w:p>
    <w:p w:rsidR="00971A81" w:rsidRDefault="00971A81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3F3F3F"/>
          <w:sz w:val="28"/>
          <w:szCs w:val="28"/>
        </w:rPr>
      </w:pPr>
    </w:p>
    <w:p w:rsidR="00971A81" w:rsidRDefault="00971A81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3F3F3F"/>
          <w:sz w:val="28"/>
          <w:szCs w:val="28"/>
        </w:rPr>
      </w:pPr>
    </w:p>
    <w:p w:rsidR="00003CEB" w:rsidRPr="006F6E30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:rsidR="00003CEB" w:rsidRDefault="00003CEB" w:rsidP="00925E79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>учёта и проверки наружного водоснабжения и мест для забора воды в целях пожаротушения на территории</w:t>
      </w:r>
      <w:r w:rsidR="00925E79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F3F3F"/>
          <w:sz w:val="28"/>
          <w:szCs w:val="28"/>
        </w:rPr>
        <w:t>сельского поселения</w:t>
      </w:r>
      <w:r w:rsidR="00925E79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«Черемховское»</w:t>
      </w:r>
    </w:p>
    <w:p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1.1. Настоящие Правила действуют н</w:t>
      </w:r>
      <w:r w:rsidR="00925E79">
        <w:rPr>
          <w:rFonts w:ascii="Times New Roman" w:eastAsia="Times New Roman" w:hAnsi="Times New Roman"/>
          <w:sz w:val="28"/>
          <w:szCs w:val="28"/>
        </w:rPr>
        <w:t xml:space="preserve">а всей территории 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25E79">
        <w:rPr>
          <w:rFonts w:ascii="Times New Roman" w:eastAsia="Times New Roman" w:hAnsi="Times New Roman"/>
          <w:sz w:val="28"/>
          <w:szCs w:val="28"/>
        </w:rPr>
        <w:t xml:space="preserve">«Черемховское» 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и обязательны для исполнения в любое </w:t>
      </w:r>
      <w:r w:rsidR="00925E79">
        <w:rPr>
          <w:rFonts w:ascii="Times New Roman" w:eastAsia="Times New Roman" w:hAnsi="Times New Roman"/>
          <w:sz w:val="28"/>
          <w:szCs w:val="28"/>
        </w:rPr>
        <w:t>время года организациями</w:t>
      </w:r>
      <w:r w:rsidRPr="004D72D2">
        <w:rPr>
          <w:rFonts w:ascii="Times New Roman" w:eastAsia="Times New Roman" w:hAnsi="Times New Roman"/>
          <w:sz w:val="28"/>
          <w:szCs w:val="28"/>
        </w:rPr>
        <w:t>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1.2. К источникам противопожарного водоснабжения</w:t>
      </w:r>
      <w:r w:rsidR="00925E79">
        <w:rPr>
          <w:rFonts w:ascii="Times New Roman" w:eastAsia="Times New Roman" w:hAnsi="Times New Roman"/>
          <w:sz w:val="28"/>
          <w:szCs w:val="28"/>
        </w:rPr>
        <w:t xml:space="preserve"> относятся: искусственные сооружения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925E79">
        <w:rPr>
          <w:rFonts w:ascii="Times New Roman" w:eastAsia="Times New Roman" w:hAnsi="Times New Roman"/>
          <w:sz w:val="28"/>
          <w:szCs w:val="28"/>
        </w:rPr>
        <w:t xml:space="preserve">естественные </w:t>
      </w:r>
      <w:r w:rsidRPr="004D72D2">
        <w:rPr>
          <w:rFonts w:ascii="Times New Roman" w:eastAsia="Times New Roman" w:hAnsi="Times New Roman"/>
          <w:sz w:val="28"/>
          <w:szCs w:val="28"/>
        </w:rPr>
        <w:t>водные объекты, используемые для целей пожаротушения.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1.3. Ответственность за состояние источников противопожарного водоснабжения и установку указателей не</w:t>
      </w:r>
      <w:r w:rsidR="00925E79">
        <w:rPr>
          <w:rFonts w:ascii="Times New Roman" w:eastAsia="Times New Roman" w:hAnsi="Times New Roman"/>
          <w:sz w:val="28"/>
          <w:szCs w:val="28"/>
        </w:rPr>
        <w:t xml:space="preserve">сёт Администрация 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25E79">
        <w:rPr>
          <w:rFonts w:ascii="Times New Roman" w:eastAsia="Times New Roman" w:hAnsi="Times New Roman"/>
          <w:sz w:val="28"/>
          <w:szCs w:val="28"/>
        </w:rPr>
        <w:t xml:space="preserve">«Черемховское» </w:t>
      </w:r>
      <w:r w:rsidRPr="004D72D2">
        <w:rPr>
          <w:rFonts w:ascii="Times New Roman" w:eastAsia="Times New Roman" w:hAnsi="Times New Roman"/>
          <w:sz w:val="28"/>
          <w:szCs w:val="28"/>
        </w:rPr>
        <w:t>или абонент</w:t>
      </w:r>
      <w:r w:rsidR="00925E79">
        <w:rPr>
          <w:rFonts w:ascii="Times New Roman" w:eastAsia="Times New Roman" w:hAnsi="Times New Roman"/>
          <w:sz w:val="28"/>
          <w:szCs w:val="28"/>
        </w:rPr>
        <w:t>ы, в ведении которых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они находятся.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lastRenderedPageBreak/>
        <w:t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925E79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Администрация</w:t>
      </w:r>
      <w:r w:rsidR="00BF36CB"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«Черемховское» </w:t>
      </w:r>
      <w:r w:rsidR="00003CEB" w:rsidRPr="004D72D2">
        <w:rPr>
          <w:rFonts w:ascii="Times New Roman" w:eastAsia="Times New Roman" w:hAnsi="Times New Roman"/>
          <w:sz w:val="28"/>
          <w:szCs w:val="28"/>
        </w:rPr>
        <w:t>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3.2. С целью учета всех источников противопожарного во</w:t>
      </w:r>
      <w:r w:rsidR="00925E79">
        <w:rPr>
          <w:rFonts w:ascii="Times New Roman" w:eastAsia="Times New Roman" w:hAnsi="Times New Roman"/>
          <w:sz w:val="28"/>
          <w:szCs w:val="28"/>
        </w:rPr>
        <w:t>доснабжения, Администрация</w:t>
      </w:r>
      <w:r w:rsidR="00BF36CB" w:rsidRPr="004D7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925E79">
        <w:rPr>
          <w:rFonts w:ascii="Times New Roman" w:eastAsia="Times New Roman" w:hAnsi="Times New Roman"/>
          <w:sz w:val="28"/>
          <w:szCs w:val="28"/>
        </w:rPr>
        <w:t xml:space="preserve">«Черемховское» </w:t>
      </w:r>
      <w:r w:rsidRPr="004D72D2">
        <w:rPr>
          <w:rFonts w:ascii="Times New Roman" w:eastAsia="Times New Roman" w:hAnsi="Times New Roman"/>
          <w:sz w:val="28"/>
          <w:szCs w:val="28"/>
        </w:rPr>
        <w:t>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3.4.</w:t>
      </w:r>
      <w:r w:rsidR="00B74488">
        <w:rPr>
          <w:rFonts w:ascii="Times New Roman" w:eastAsia="Times New Roman" w:hAnsi="Times New Roman"/>
          <w:sz w:val="28"/>
          <w:szCs w:val="28"/>
        </w:rPr>
        <w:t xml:space="preserve"> При проверке пожарного резервуара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проверяется: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971A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наличие на видном месте указателя установленного образца;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971A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возможность беспрепятственного подъезда к пожарному гидранту;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971A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состояние к</w:t>
      </w:r>
      <w:r w:rsidR="00925E79">
        <w:rPr>
          <w:rFonts w:ascii="Times New Roman" w:eastAsia="Times New Roman" w:hAnsi="Times New Roman"/>
          <w:sz w:val="28"/>
          <w:szCs w:val="28"/>
        </w:rPr>
        <w:t>олодца и люка пожарного резервуара</w:t>
      </w:r>
      <w:r w:rsidRPr="004D72D2">
        <w:rPr>
          <w:rFonts w:ascii="Times New Roman" w:eastAsia="Times New Roman" w:hAnsi="Times New Roman"/>
          <w:sz w:val="28"/>
          <w:szCs w:val="28"/>
        </w:rPr>
        <w:t>, производится очистка его от грязи, льда и снега;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</w:t>
      </w:r>
      <w:r w:rsidR="00971A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рабо</w:t>
      </w:r>
      <w:r w:rsidR="00B74488">
        <w:rPr>
          <w:rFonts w:ascii="Times New Roman" w:eastAsia="Times New Roman" w:hAnsi="Times New Roman"/>
          <w:sz w:val="28"/>
          <w:szCs w:val="28"/>
        </w:rPr>
        <w:t>тоспособность пожарного резервуара посредством забора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во</w:t>
      </w:r>
      <w:r w:rsidR="00B74488">
        <w:rPr>
          <w:rFonts w:ascii="Times New Roman" w:eastAsia="Times New Roman" w:hAnsi="Times New Roman"/>
          <w:sz w:val="28"/>
          <w:szCs w:val="28"/>
        </w:rPr>
        <w:t>ды в пожарный автомобиль (при необходимости)</w:t>
      </w:r>
      <w:r w:rsidRPr="004D72D2">
        <w:rPr>
          <w:rFonts w:ascii="Times New Roman" w:eastAsia="Times New Roman" w:hAnsi="Times New Roman"/>
          <w:sz w:val="28"/>
          <w:szCs w:val="28"/>
        </w:rPr>
        <w:t>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</w:t>
      </w:r>
      <w:r w:rsidR="00B74488">
        <w:rPr>
          <w:rFonts w:ascii="Times New Roman" w:eastAsia="Times New Roman" w:hAnsi="Times New Roman"/>
          <w:sz w:val="28"/>
          <w:szCs w:val="28"/>
        </w:rPr>
        <w:t>, обеспечивающих забор воды в любое время года</w:t>
      </w:r>
      <w:r w:rsidRPr="004D72D2">
        <w:rPr>
          <w:rFonts w:ascii="Times New Roman" w:eastAsia="Times New Roman" w:hAnsi="Times New Roman"/>
          <w:sz w:val="28"/>
          <w:szCs w:val="28"/>
        </w:rPr>
        <w:t>).</w:t>
      </w:r>
    </w:p>
    <w:p w:rsidR="00003CEB" w:rsidRPr="004D72D2" w:rsidRDefault="00003CEB" w:rsidP="00971A81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23" w:rsidRDefault="002E1323">
      <w:r>
        <w:separator/>
      </w:r>
    </w:p>
  </w:endnote>
  <w:endnote w:type="continuationSeparator" w:id="0">
    <w:p w:rsidR="002E1323" w:rsidRDefault="002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23" w:rsidRDefault="002E1323">
      <w:r>
        <w:separator/>
      </w:r>
    </w:p>
  </w:footnote>
  <w:footnote w:type="continuationSeparator" w:id="0">
    <w:p w:rsidR="002E1323" w:rsidRDefault="002E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204FDE"/>
    <w:rsid w:val="0026459F"/>
    <w:rsid w:val="00267350"/>
    <w:rsid w:val="002D24BD"/>
    <w:rsid w:val="002E1323"/>
    <w:rsid w:val="002F505C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3204A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37C2"/>
    <w:rsid w:val="00596F2F"/>
    <w:rsid w:val="006115A0"/>
    <w:rsid w:val="00615274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100B5"/>
    <w:rsid w:val="009115C0"/>
    <w:rsid w:val="009239DB"/>
    <w:rsid w:val="00925E79"/>
    <w:rsid w:val="00971A81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60996"/>
    <w:rsid w:val="00B7015D"/>
    <w:rsid w:val="00B74488"/>
    <w:rsid w:val="00B76E96"/>
    <w:rsid w:val="00B94B89"/>
    <w:rsid w:val="00BA562D"/>
    <w:rsid w:val="00BD4E97"/>
    <w:rsid w:val="00BF36CB"/>
    <w:rsid w:val="00BF671A"/>
    <w:rsid w:val="00C22B05"/>
    <w:rsid w:val="00CA78F1"/>
    <w:rsid w:val="00CC40EB"/>
    <w:rsid w:val="00CE051F"/>
    <w:rsid w:val="00D03956"/>
    <w:rsid w:val="00D1669E"/>
    <w:rsid w:val="00D41FC8"/>
    <w:rsid w:val="00D466F9"/>
    <w:rsid w:val="00DB081A"/>
    <w:rsid w:val="00DB0A22"/>
    <w:rsid w:val="00DE1E0E"/>
    <w:rsid w:val="00E17B59"/>
    <w:rsid w:val="00EA7DD8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C14BA"/>
    <w:rsid w:val="00FF268B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11BB-7908-43CD-BD76-6D9B5ED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unhideWhenUsed/>
    <w:rsid w:val="002F505C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7742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</cp:lastModifiedBy>
  <cp:revision>4</cp:revision>
  <cp:lastPrinted>2022-02-17T04:41:00Z</cp:lastPrinted>
  <dcterms:created xsi:type="dcterms:W3CDTF">2024-04-04T01:43:00Z</dcterms:created>
  <dcterms:modified xsi:type="dcterms:W3CDTF">2024-04-10T00:38:00Z</dcterms:modified>
</cp:coreProperties>
</file>