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8F18D3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июля 2020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18D3">
        <w:rPr>
          <w:rFonts w:ascii="Times New Roman" w:hAnsi="Times New Roman" w:cs="Times New Roman"/>
          <w:b/>
          <w:sz w:val="28"/>
          <w:szCs w:val="28"/>
        </w:rPr>
        <w:t>заключ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96008F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 № 1 к </w:t>
      </w:r>
      <w:r w:rsidR="008F18D3">
        <w:rPr>
          <w:rFonts w:ascii="Times New Roman" w:hAnsi="Times New Roman" w:cs="Times New Roman"/>
          <w:b/>
          <w:sz w:val="28"/>
          <w:szCs w:val="28"/>
        </w:rPr>
        <w:t>С</w:t>
      </w:r>
      <w:r w:rsidR="00980C3A">
        <w:rPr>
          <w:rFonts w:ascii="Times New Roman" w:hAnsi="Times New Roman" w:cs="Times New Roman"/>
          <w:b/>
          <w:sz w:val="28"/>
          <w:szCs w:val="28"/>
        </w:rPr>
        <w:t>оглашению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 передач</w:t>
      </w:r>
      <w:r w:rsidR="008F18D3">
        <w:rPr>
          <w:rFonts w:ascii="Times New Roman" w:hAnsi="Times New Roman" w:cs="Times New Roman"/>
          <w:b/>
          <w:sz w:val="28"/>
          <w:szCs w:val="28"/>
        </w:rPr>
        <w:t>е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 w:rsidR="008F18D3">
        <w:rPr>
          <w:rFonts w:ascii="Times New Roman" w:hAnsi="Times New Roman" w:cs="Times New Roman"/>
          <w:sz w:val="28"/>
          <w:szCs w:val="28"/>
        </w:rPr>
        <w:t>Заключ</w:t>
      </w:r>
      <w:r w:rsidR="001A2D39">
        <w:rPr>
          <w:rFonts w:ascii="Times New Roman" w:hAnsi="Times New Roman" w:cs="Times New Roman"/>
          <w:sz w:val="28"/>
          <w:szCs w:val="28"/>
        </w:rPr>
        <w:t xml:space="preserve">ить </w:t>
      </w:r>
      <w:r w:rsidR="00980C3A" w:rsidRPr="00980C3A">
        <w:rPr>
          <w:rFonts w:ascii="Times New Roman" w:hAnsi="Times New Roman" w:cs="Times New Roman"/>
          <w:sz w:val="28"/>
          <w:szCs w:val="28"/>
        </w:rPr>
        <w:t>дополнительно</w:t>
      </w:r>
      <w:r w:rsidR="008F18D3">
        <w:rPr>
          <w:rFonts w:ascii="Times New Roman" w:hAnsi="Times New Roman" w:cs="Times New Roman"/>
          <w:sz w:val="28"/>
          <w:szCs w:val="28"/>
        </w:rPr>
        <w:t>е</w:t>
      </w:r>
      <w:r w:rsidR="00980C3A" w:rsidRPr="00980C3A">
        <w:rPr>
          <w:rFonts w:ascii="Times New Roman" w:hAnsi="Times New Roman" w:cs="Times New Roman"/>
          <w:sz w:val="28"/>
          <w:szCs w:val="28"/>
        </w:rPr>
        <w:t xml:space="preserve"> соглашения № 1 к </w:t>
      </w:r>
      <w:r w:rsidR="008F18D3">
        <w:rPr>
          <w:rFonts w:ascii="Times New Roman" w:hAnsi="Times New Roman" w:cs="Times New Roman"/>
          <w:sz w:val="28"/>
          <w:szCs w:val="28"/>
        </w:rPr>
        <w:t>С</w:t>
      </w:r>
      <w:r w:rsidR="00980C3A" w:rsidRPr="00980C3A">
        <w:rPr>
          <w:rFonts w:ascii="Times New Roman" w:hAnsi="Times New Roman" w:cs="Times New Roman"/>
          <w:sz w:val="28"/>
          <w:szCs w:val="28"/>
        </w:rPr>
        <w:t>оглашению</w:t>
      </w:r>
      <w:r w:rsidR="001A2D39">
        <w:rPr>
          <w:rFonts w:ascii="Times New Roman" w:hAnsi="Times New Roman" w:cs="Times New Roman"/>
          <w:sz w:val="28"/>
          <w:szCs w:val="28"/>
        </w:rPr>
        <w:t xml:space="preserve">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Л.А. Столярова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980C3A" w:rsidRPr="00980C3A" w:rsidTr="004A7076">
        <w:tc>
          <w:tcPr>
            <w:tcW w:w="4680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980C3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ля 20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980C3A" w:rsidRPr="00980C3A" w:rsidRDefault="00980C3A" w:rsidP="00980C3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80C3A" w:rsidRPr="00980C3A" w:rsidRDefault="00980C3A" w:rsidP="00980C3A">
      <w:pPr>
        <w:pStyle w:val="ad"/>
        <w:rPr>
          <w:sz w:val="28"/>
          <w:szCs w:val="28"/>
        </w:rPr>
      </w:pPr>
      <w:r w:rsidRPr="00980C3A">
        <w:rPr>
          <w:sz w:val="28"/>
          <w:szCs w:val="28"/>
        </w:rPr>
        <w:t>ДОПОЛНИТЕЛЬНОЕ СОГЛАШЕНИЕ № 1</w:t>
      </w:r>
    </w:p>
    <w:p w:rsidR="00980C3A" w:rsidRPr="00980C3A" w:rsidRDefault="00980C3A" w:rsidP="00980C3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 год, утвержденному решением Совета муниципального райо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на «Красночикойский район» от 22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980C3A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и решением Совета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от 20.01.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0C3A" w:rsidRPr="00980C3A" w:rsidRDefault="00980C3A" w:rsidP="00980C3A">
      <w:pPr>
        <w:pStyle w:val="ab"/>
        <w:tabs>
          <w:tab w:val="left" w:pos="708"/>
        </w:tabs>
        <w:ind w:right="57"/>
        <w:rPr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C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8F18D3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8F18D3">
        <w:rPr>
          <w:rFonts w:ascii="Times New Roman" w:hAnsi="Times New Roman" w:cs="Times New Roman"/>
          <w:sz w:val="28"/>
          <w:szCs w:val="28"/>
        </w:rPr>
        <w:t xml:space="preserve"> Александра Терентьевича</w:t>
      </w:r>
      <w:r w:rsidRPr="00980C3A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Столяровой Любови Афанасьевны, действующей на основании Устава сельского поселения «Черемховское», с другой стороны</w:t>
      </w:r>
      <w:proofErr w:type="gramEnd"/>
      <w:r w:rsidRPr="00980C3A">
        <w:rPr>
          <w:rFonts w:ascii="Times New Roman" w:hAnsi="Times New Roman" w:cs="Times New Roman"/>
          <w:sz w:val="28"/>
          <w:szCs w:val="28"/>
        </w:rPr>
        <w:t>, в дальнейшем именуемые Стороны, заключили настоящее дополнительное соглашение о нижеследующем.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П</w:t>
      </w:r>
      <w:r w:rsidR="008F18D3">
        <w:rPr>
          <w:rFonts w:ascii="Times New Roman" w:hAnsi="Times New Roman"/>
          <w:sz w:val="28"/>
          <w:szCs w:val="28"/>
        </w:rPr>
        <w:t>ункт 3</w:t>
      </w:r>
      <w:r w:rsidRPr="00980C3A">
        <w:rPr>
          <w:rFonts w:ascii="Times New Roman" w:hAnsi="Times New Roman"/>
          <w:sz w:val="28"/>
          <w:szCs w:val="28"/>
        </w:rPr>
        <w:t>.</w:t>
      </w:r>
      <w:r w:rsidR="008F18D3">
        <w:rPr>
          <w:rFonts w:ascii="Times New Roman" w:hAnsi="Times New Roman"/>
          <w:sz w:val="28"/>
          <w:szCs w:val="28"/>
        </w:rPr>
        <w:t>2</w:t>
      </w:r>
      <w:r w:rsidRPr="00980C3A">
        <w:rPr>
          <w:rFonts w:ascii="Times New Roman" w:hAnsi="Times New Roman"/>
          <w:sz w:val="28"/>
          <w:szCs w:val="28"/>
        </w:rPr>
        <w:t xml:space="preserve">. части </w:t>
      </w:r>
      <w:r w:rsidR="008F18D3">
        <w:rPr>
          <w:rFonts w:ascii="Times New Roman" w:hAnsi="Times New Roman"/>
          <w:sz w:val="28"/>
          <w:szCs w:val="28"/>
        </w:rPr>
        <w:t>3</w:t>
      </w:r>
      <w:r w:rsidRPr="00980C3A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980C3A" w:rsidRDefault="00980C3A" w:rsidP="008F18D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«</w:t>
      </w:r>
      <w:r w:rsidR="008F18D3">
        <w:rPr>
          <w:rFonts w:ascii="Times New Roman" w:hAnsi="Times New Roman"/>
          <w:sz w:val="28"/>
          <w:szCs w:val="28"/>
        </w:rPr>
        <w:t>3</w:t>
      </w:r>
      <w:r w:rsidRPr="00980C3A">
        <w:rPr>
          <w:rFonts w:ascii="Times New Roman" w:hAnsi="Times New Roman"/>
          <w:sz w:val="28"/>
          <w:szCs w:val="28"/>
        </w:rPr>
        <w:t>.</w:t>
      </w:r>
      <w:r w:rsidR="008F18D3">
        <w:rPr>
          <w:rFonts w:ascii="Times New Roman" w:hAnsi="Times New Roman"/>
          <w:sz w:val="28"/>
          <w:szCs w:val="28"/>
        </w:rPr>
        <w:t>2</w:t>
      </w:r>
      <w:r w:rsidRPr="00980C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18D3">
        <w:rPr>
          <w:rFonts w:ascii="Times New Roman" w:eastAsiaTheme="minorHAnsi" w:hAnsi="Times New Roman"/>
          <w:sz w:val="28"/>
          <w:szCs w:val="28"/>
        </w:rPr>
        <w:t>Межбюджетные трансферты для осуществления переданных полномочий по решению вопроса местного значения – дорожная деятельность в отношении автомобильных дорог местного значения в границах населенных пунктов поселения</w:t>
      </w:r>
      <w:r w:rsidR="00C02B88">
        <w:rPr>
          <w:rFonts w:ascii="Times New Roman" w:eastAsiaTheme="minorHAnsi" w:hAnsi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C02B88">
        <w:rPr>
          <w:rFonts w:ascii="Times New Roman" w:eastAsiaTheme="minorHAnsi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</w:t>
      </w:r>
      <w:r w:rsidR="00C02B88">
        <w:rPr>
          <w:rFonts w:ascii="Times New Roman" w:eastAsiaTheme="minorHAnsi" w:hAnsi="Times New Roman"/>
          <w:sz w:val="28"/>
          <w:szCs w:val="28"/>
        </w:rPr>
        <w:lastRenderedPageBreak/>
        <w:t>деятельности в соответствии с законодательством Российской Федерации, зачисляются в бюджет поселения на основании ходатайства (заявления) главы сельского поселения с представлением актов выполненных работ</w:t>
      </w:r>
      <w:r w:rsidRPr="00980C3A">
        <w:rPr>
          <w:rFonts w:ascii="Times New Roman" w:eastAsiaTheme="minorHAnsi" w:hAnsi="Times New Roman"/>
          <w:sz w:val="28"/>
          <w:szCs w:val="28"/>
        </w:rPr>
        <w:t>.</w:t>
      </w:r>
    </w:p>
    <w:p w:rsidR="00C02B88" w:rsidRPr="00980C3A" w:rsidRDefault="00C02B88" w:rsidP="008F18D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C3A" w:rsidRPr="00980C3A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C3A" w:rsidRPr="00980C3A">
        <w:rPr>
          <w:rFonts w:ascii="Times New Roman" w:hAnsi="Times New Roman"/>
          <w:sz w:val="28"/>
          <w:szCs w:val="28"/>
        </w:rPr>
        <w:t xml:space="preserve">. Настоящее дополнительное соглашение составлено в двух экземплярах, </w:t>
      </w:r>
      <w:proofErr w:type="gramStart"/>
      <w:r w:rsidR="00980C3A" w:rsidRPr="00980C3A">
        <w:rPr>
          <w:rFonts w:ascii="Times New Roman" w:hAnsi="Times New Roman"/>
          <w:sz w:val="28"/>
          <w:szCs w:val="28"/>
        </w:rPr>
        <w:t>имеющих</w:t>
      </w:r>
      <w:proofErr w:type="gramEnd"/>
      <w:r w:rsidR="00980C3A" w:rsidRPr="00980C3A">
        <w:rPr>
          <w:rFonts w:ascii="Times New Roman" w:hAnsi="Times New Roman"/>
          <w:sz w:val="28"/>
          <w:szCs w:val="28"/>
        </w:rPr>
        <w:t xml:space="preserve"> одинаковую юридическую силу.</w:t>
      </w:r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C3A" w:rsidRPr="00980C3A">
        <w:rPr>
          <w:rFonts w:ascii="Times New Roman" w:hAnsi="Times New Roman"/>
          <w:sz w:val="28"/>
          <w:szCs w:val="28"/>
        </w:rPr>
        <w:t>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>Юридические адреса п</w:t>
      </w:r>
      <w:r w:rsidRPr="00980C3A">
        <w:rPr>
          <w:rFonts w:ascii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948" w:type="dxa"/>
        <w:tblLook w:val="01E0"/>
      </w:tblPr>
      <w:tblGrid>
        <w:gridCol w:w="4548"/>
        <w:gridCol w:w="876"/>
        <w:gridCol w:w="4524"/>
      </w:tblGrid>
      <w:tr w:rsidR="00980C3A" w:rsidRPr="00980C3A" w:rsidTr="004A7076">
        <w:tc>
          <w:tcPr>
            <w:tcW w:w="4548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Первомайская</w:t>
            </w:r>
            <w:proofErr w:type="gramEnd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59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Грешило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поселения «Черемховское»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ИНН  7509003952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80C3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с. Черемхово, ул. Центральная, 47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Л.А. Столярова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980C3A" w:rsidRDefault="00980C3A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0C3A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115E39"/>
    <w:rsid w:val="001A2D39"/>
    <w:rsid w:val="0024735E"/>
    <w:rsid w:val="00327895"/>
    <w:rsid w:val="00607E4C"/>
    <w:rsid w:val="006E3CC5"/>
    <w:rsid w:val="006E4AD1"/>
    <w:rsid w:val="008B1A49"/>
    <w:rsid w:val="008F18D3"/>
    <w:rsid w:val="0096008F"/>
    <w:rsid w:val="00980C3A"/>
    <w:rsid w:val="00C02B88"/>
    <w:rsid w:val="00C87112"/>
    <w:rsid w:val="00D47B56"/>
    <w:rsid w:val="00DF25C9"/>
    <w:rsid w:val="00FA393F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semiHidden/>
    <w:unhideWhenUsed/>
    <w:rsid w:val="00980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980C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80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980C3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2019-01-25T00:29:00Z</cp:lastPrinted>
  <dcterms:created xsi:type="dcterms:W3CDTF">2020-08-26T00:24:00Z</dcterms:created>
  <dcterms:modified xsi:type="dcterms:W3CDTF">2020-08-26T00:24:00Z</dcterms:modified>
</cp:coreProperties>
</file>