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 поселение  «</w:t>
      </w:r>
      <w:r w:rsidR="0099605A">
        <w:rPr>
          <w:rFonts w:ascii="Times New Roman" w:hAnsi="Times New Roman" w:cs="Times New Roman"/>
          <w:sz w:val="28"/>
          <w:szCs w:val="28"/>
        </w:rPr>
        <w:t>Черемховское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СЕЛЬСКОГО  ПОСЕЛЕНИЯ  «</w:t>
      </w:r>
      <w:r w:rsidR="0099605A">
        <w:rPr>
          <w:rFonts w:ascii="Times New Roman" w:hAnsi="Times New Roman" w:cs="Times New Roman"/>
          <w:b/>
          <w:sz w:val="28"/>
          <w:szCs w:val="28"/>
        </w:rPr>
        <w:t>ЧЕРЕМХОВСКОЕ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05A" w:rsidRDefault="0099605A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05A" w:rsidRDefault="0099605A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05A" w:rsidRDefault="0099605A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9605A" w:rsidRDefault="007B6A58" w:rsidP="00996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790361">
        <w:rPr>
          <w:rFonts w:ascii="Times New Roman" w:hAnsi="Times New Roman" w:cs="Times New Roman"/>
          <w:b/>
          <w:sz w:val="28"/>
          <w:szCs w:val="28"/>
        </w:rPr>
        <w:t xml:space="preserve"> августа 2024</w:t>
      </w:r>
      <w:r w:rsidR="00EB3121" w:rsidRPr="0099605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90361">
        <w:rPr>
          <w:rFonts w:ascii="Times New Roman" w:hAnsi="Times New Roman" w:cs="Times New Roman"/>
          <w:b/>
          <w:sz w:val="28"/>
          <w:szCs w:val="28"/>
        </w:rPr>
        <w:t>ода</w:t>
      </w:r>
      <w:r w:rsidR="00EB3121" w:rsidRPr="0099605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960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EB3121" w:rsidRPr="0099605A">
        <w:rPr>
          <w:rFonts w:ascii="Times New Roman" w:hAnsi="Times New Roman" w:cs="Times New Roman"/>
          <w:b/>
          <w:sz w:val="28"/>
          <w:szCs w:val="28"/>
        </w:rPr>
        <w:t xml:space="preserve">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84</w:t>
      </w:r>
      <w:r w:rsidR="00EB31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EB3121" w:rsidRPr="0099605A" w:rsidRDefault="00EB3121" w:rsidP="00996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05A">
        <w:rPr>
          <w:rFonts w:ascii="Times New Roman" w:hAnsi="Times New Roman" w:cs="Times New Roman"/>
          <w:sz w:val="28"/>
          <w:szCs w:val="28"/>
        </w:rPr>
        <w:t xml:space="preserve">с. </w:t>
      </w:r>
      <w:r w:rsidR="0099605A">
        <w:rPr>
          <w:rFonts w:ascii="Times New Roman" w:hAnsi="Times New Roman" w:cs="Times New Roman"/>
          <w:sz w:val="28"/>
          <w:szCs w:val="28"/>
        </w:rPr>
        <w:t>Черемхово</w:t>
      </w:r>
    </w:p>
    <w:p w:rsidR="00EB3121" w:rsidRDefault="00EB3121" w:rsidP="00EB3121">
      <w:pPr>
        <w:pStyle w:val="a3"/>
        <w:spacing w:after="0" w:line="240" w:lineRule="auto"/>
        <w:ind w:left="0"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EB3121" w:rsidRDefault="00EB3121" w:rsidP="00EB3121">
      <w:pPr>
        <w:pStyle w:val="a3"/>
        <w:spacing w:after="0" w:line="240" w:lineRule="auto"/>
        <w:ind w:left="0"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EB3121" w:rsidRP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121">
        <w:rPr>
          <w:rFonts w:ascii="Times New Roman" w:hAnsi="Times New Roman" w:cs="Times New Roman"/>
          <w:b/>
          <w:sz w:val="28"/>
          <w:szCs w:val="28"/>
        </w:rPr>
        <w:t>Об установлении налога на имущество физических лиц на территории сельского поселения «</w:t>
      </w:r>
      <w:r w:rsidR="0099605A">
        <w:rPr>
          <w:rFonts w:ascii="Times New Roman" w:hAnsi="Times New Roman" w:cs="Times New Roman"/>
          <w:b/>
          <w:sz w:val="28"/>
          <w:szCs w:val="28"/>
        </w:rPr>
        <w:t>Черемховское</w:t>
      </w:r>
      <w:r w:rsidRPr="00EB3121">
        <w:rPr>
          <w:rFonts w:ascii="Times New Roman" w:hAnsi="Times New Roman" w:cs="Times New Roman"/>
          <w:b/>
          <w:sz w:val="28"/>
          <w:szCs w:val="28"/>
        </w:rPr>
        <w:t>»</w:t>
      </w:r>
    </w:p>
    <w:p w:rsidR="00160AF9" w:rsidRDefault="00790361" w:rsidP="00EB3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31B" w:rsidRDefault="0097331B" w:rsidP="00EB3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решения от </w:t>
      </w:r>
      <w:r w:rsidR="00790361">
        <w:rPr>
          <w:rFonts w:ascii="Times New Roman" w:hAnsi="Times New Roman" w:cs="Times New Roman"/>
          <w:sz w:val="28"/>
          <w:szCs w:val="28"/>
        </w:rPr>
        <w:t>_____</w:t>
      </w:r>
      <w:r w:rsidR="00D753DE">
        <w:rPr>
          <w:rFonts w:ascii="Times New Roman" w:hAnsi="Times New Roman" w:cs="Times New Roman"/>
          <w:sz w:val="28"/>
          <w:szCs w:val="28"/>
        </w:rPr>
        <w:t xml:space="preserve"> 202</w:t>
      </w:r>
      <w:r w:rsidR="00790361">
        <w:rPr>
          <w:rFonts w:ascii="Times New Roman" w:hAnsi="Times New Roman" w:cs="Times New Roman"/>
          <w:sz w:val="28"/>
          <w:szCs w:val="28"/>
        </w:rPr>
        <w:t>4</w:t>
      </w:r>
      <w:r w:rsidR="00D753D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9036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3121" w:rsidRDefault="00EB3121" w:rsidP="007903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статьи 12, главой 32 Налогового кодекса Российской Федерации, Законом Забайкальского края от 18 ноября 2014 года № 1081-ЗЗК «О реализации абзаца третьего пункта 1 статьи 402 части второй Налогового кодекса Российской Федерации», руководствуясь пунктом</w:t>
      </w:r>
      <w:r w:rsidR="001558B6">
        <w:rPr>
          <w:rFonts w:ascii="Times New Roman" w:hAnsi="Times New Roman" w:cs="Times New Roman"/>
          <w:sz w:val="28"/>
          <w:szCs w:val="28"/>
        </w:rPr>
        <w:t xml:space="preserve"> 2 статьи 7 </w:t>
      </w:r>
      <w:proofErr w:type="gramStart"/>
      <w:r w:rsidR="001558B6">
        <w:rPr>
          <w:rFonts w:ascii="Times New Roman" w:hAnsi="Times New Roman" w:cs="Times New Roman"/>
          <w:sz w:val="28"/>
          <w:szCs w:val="28"/>
        </w:rPr>
        <w:t>Устава  сельского</w:t>
      </w:r>
      <w:proofErr w:type="gramEnd"/>
      <w:r w:rsidR="001558B6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99605A">
        <w:rPr>
          <w:rFonts w:ascii="Times New Roman" w:hAnsi="Times New Roman" w:cs="Times New Roman"/>
          <w:sz w:val="28"/>
          <w:szCs w:val="28"/>
        </w:rPr>
        <w:t>Черемховское</w:t>
      </w:r>
      <w:r w:rsidR="001558B6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 w:rsidR="0099605A">
        <w:rPr>
          <w:rFonts w:ascii="Times New Roman" w:hAnsi="Times New Roman" w:cs="Times New Roman"/>
          <w:sz w:val="28"/>
          <w:szCs w:val="28"/>
        </w:rPr>
        <w:t>Черемховское</w:t>
      </w:r>
      <w:r w:rsidR="001558B6">
        <w:rPr>
          <w:rFonts w:ascii="Times New Roman" w:hAnsi="Times New Roman" w:cs="Times New Roman"/>
          <w:sz w:val="28"/>
          <w:szCs w:val="28"/>
        </w:rPr>
        <w:t>» решил:</w:t>
      </w:r>
    </w:p>
    <w:p w:rsidR="00390B64" w:rsidRDefault="001558B6" w:rsidP="0079036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на территории сельского поселения «</w:t>
      </w:r>
      <w:r w:rsidR="0099605A">
        <w:rPr>
          <w:rFonts w:ascii="Times New Roman" w:hAnsi="Times New Roman"/>
          <w:sz w:val="28"/>
          <w:szCs w:val="28"/>
        </w:rPr>
        <w:t>Черемховское</w:t>
      </w:r>
      <w:r>
        <w:rPr>
          <w:rFonts w:ascii="Times New Roman" w:hAnsi="Times New Roman"/>
          <w:sz w:val="28"/>
          <w:szCs w:val="28"/>
        </w:rPr>
        <w:t>» налог на имущество</w:t>
      </w:r>
      <w:r w:rsidR="00390B64">
        <w:rPr>
          <w:rFonts w:ascii="Times New Roman" w:hAnsi="Times New Roman"/>
          <w:sz w:val="28"/>
          <w:szCs w:val="28"/>
        </w:rPr>
        <w:t xml:space="preserve"> физических лиц (далее также – налог), определить налоговые ставки, налоговые льготы, основания и порядок их применения налогоплательщиками.</w:t>
      </w:r>
    </w:p>
    <w:p w:rsidR="00390B64" w:rsidRDefault="0097331B" w:rsidP="0079036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(абзац 2 исключен в редакции решения от </w:t>
      </w:r>
      <w:r w:rsidR="00D753DE">
        <w:rPr>
          <w:rFonts w:ascii="Times New Roman" w:hAnsi="Times New Roman"/>
          <w:sz w:val="28"/>
          <w:szCs w:val="28"/>
        </w:rPr>
        <w:t>28 сентября 2022 года № 70</w:t>
      </w:r>
      <w:r>
        <w:rPr>
          <w:rFonts w:ascii="Times New Roman" w:hAnsi="Times New Roman"/>
          <w:sz w:val="28"/>
          <w:szCs w:val="28"/>
        </w:rPr>
        <w:t>)</w:t>
      </w:r>
    </w:p>
    <w:p w:rsidR="00390B64" w:rsidRDefault="00390B64" w:rsidP="0079036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налоговые ставки в следующих размерах:</w:t>
      </w:r>
    </w:p>
    <w:p w:rsidR="00390B64" w:rsidRDefault="00390B64" w:rsidP="0079036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0,1% в отношении:</w:t>
      </w:r>
    </w:p>
    <w:p w:rsidR="00390B64" w:rsidRDefault="007F796D" w:rsidP="00790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390B64">
        <w:rPr>
          <w:rFonts w:ascii="Times New Roman" w:hAnsi="Times New Roman"/>
          <w:sz w:val="28"/>
          <w:szCs w:val="28"/>
        </w:rPr>
        <w:t>илых домов</w:t>
      </w:r>
      <w:r>
        <w:rPr>
          <w:rFonts w:ascii="Times New Roman" w:hAnsi="Times New Roman"/>
          <w:sz w:val="28"/>
          <w:szCs w:val="28"/>
        </w:rPr>
        <w:t>, квартир, комнат;</w:t>
      </w:r>
    </w:p>
    <w:p w:rsidR="007F796D" w:rsidRDefault="007F796D" w:rsidP="00790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7F796D" w:rsidRDefault="007F796D" w:rsidP="00790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7F796D" w:rsidRDefault="007F796D" w:rsidP="00790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гаражей и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>-мест;</w:t>
      </w:r>
    </w:p>
    <w:p w:rsidR="007F796D" w:rsidRDefault="007F796D" w:rsidP="00790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хозяйственных строений или сооружений, площадь каждого из которых</w:t>
      </w:r>
      <w:r w:rsidR="007C58C8">
        <w:rPr>
          <w:rFonts w:ascii="Times New Roman" w:hAnsi="Times New Roman"/>
          <w:sz w:val="28"/>
          <w:szCs w:val="28"/>
        </w:rPr>
        <w:t xml:space="preserve">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C58C8" w:rsidRDefault="007C58C8" w:rsidP="0079036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2% в отношении объектов налогооб</w:t>
      </w:r>
      <w:r w:rsidR="00BB69CC">
        <w:rPr>
          <w:rFonts w:ascii="Times New Roman" w:hAnsi="Times New Roman"/>
          <w:sz w:val="28"/>
          <w:szCs w:val="28"/>
        </w:rPr>
        <w:t>ложения, включенных</w:t>
      </w:r>
      <w:r w:rsidR="007640D0">
        <w:rPr>
          <w:rFonts w:ascii="Times New Roman" w:hAnsi="Times New Roman"/>
          <w:sz w:val="28"/>
          <w:szCs w:val="28"/>
        </w:rPr>
        <w:t xml:space="preserve"> в перечень, определяемый в соответствии с пунктом 7 статьи 378</w:t>
      </w:r>
      <w:r w:rsidR="00C1259D">
        <w:rPr>
          <w:rFonts w:ascii="Times New Roman" w:hAnsi="Times New Roman"/>
          <w:sz w:val="28"/>
          <w:szCs w:val="28"/>
        </w:rPr>
        <w:t>.</w:t>
      </w:r>
      <w:r w:rsidR="007640D0">
        <w:rPr>
          <w:rFonts w:ascii="Times New Roman" w:hAnsi="Times New Roman"/>
          <w:sz w:val="28"/>
          <w:szCs w:val="28"/>
        </w:rPr>
        <w:t>2 Налогового кодекса Российской Федерации, в отношении объектов налогообложения, предусмотренных абза</w:t>
      </w:r>
      <w:r w:rsidR="00C1259D">
        <w:rPr>
          <w:rFonts w:ascii="Times New Roman" w:hAnsi="Times New Roman"/>
          <w:sz w:val="28"/>
          <w:szCs w:val="28"/>
        </w:rPr>
        <w:t>цем вторым пункта 10 статьи 378.</w:t>
      </w:r>
      <w:r w:rsidR="007640D0">
        <w:rPr>
          <w:rFonts w:ascii="Times New Roman" w:hAnsi="Times New Roman"/>
          <w:sz w:val="28"/>
          <w:szCs w:val="28"/>
        </w:rPr>
        <w:t>2 Налогового кодекса Российской Федерации</w:t>
      </w:r>
      <w:r w:rsidR="00790361">
        <w:rPr>
          <w:rFonts w:ascii="Times New Roman" w:hAnsi="Times New Roman"/>
          <w:sz w:val="28"/>
          <w:szCs w:val="28"/>
        </w:rPr>
        <w:t>;</w:t>
      </w:r>
    </w:p>
    <w:p w:rsidR="00790361" w:rsidRDefault="00790361" w:rsidP="00790361">
      <w:pPr>
        <w:pStyle w:val="a3"/>
        <w:spacing w:after="0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790361">
        <w:rPr>
          <w:rFonts w:ascii="Times New Roman" w:hAnsi="Times New Roman"/>
          <w:sz w:val="28"/>
          <w:szCs w:val="28"/>
        </w:rPr>
        <w:t>(в редакции решения от _____ 2024 года № ___)</w:t>
      </w:r>
    </w:p>
    <w:p w:rsidR="00790361" w:rsidRDefault="00790361" w:rsidP="0079036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0361">
        <w:rPr>
          <w:rFonts w:ascii="Times New Roman" w:hAnsi="Times New Roman"/>
          <w:sz w:val="28"/>
          <w:szCs w:val="28"/>
        </w:rPr>
        <w:t>2.1) 2,5 процента</w:t>
      </w:r>
      <w:bookmarkStart w:id="0" w:name="_GoBack"/>
      <w:bookmarkEnd w:id="0"/>
      <w:r w:rsidRPr="00790361">
        <w:rPr>
          <w:rFonts w:ascii="Times New Roman" w:hAnsi="Times New Roman"/>
          <w:sz w:val="28"/>
          <w:szCs w:val="28"/>
        </w:rPr>
        <w:t xml:space="preserve"> в отношении объектов налогообложения, кадастровая стоимость каждого из которых превышает 300 миллионов рублей;</w:t>
      </w:r>
    </w:p>
    <w:p w:rsidR="00790361" w:rsidRDefault="00790361" w:rsidP="00790361">
      <w:pPr>
        <w:pStyle w:val="a3"/>
        <w:spacing w:after="0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790361">
        <w:rPr>
          <w:rFonts w:ascii="Times New Roman" w:hAnsi="Times New Roman"/>
          <w:sz w:val="28"/>
          <w:szCs w:val="28"/>
        </w:rPr>
        <w:t>(в редакции решения от _____ 2024 года № ___)</w:t>
      </w:r>
    </w:p>
    <w:p w:rsidR="007640D0" w:rsidRDefault="007640D0" w:rsidP="0079036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0,5% в отношении прочих объектов налогообложения</w:t>
      </w:r>
      <w:r w:rsidR="007903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40D0" w:rsidRDefault="007640D0" w:rsidP="007903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 предоставляется физическим лицам – собственникам объектов налогообложения, включенных в перечень, определяемый в соответствии с пунктом 7 статьи 378</w:t>
      </w:r>
      <w:r w:rsidR="00C125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 Налогового кодекса Российской Федерации, в размере суммы налога, равной сумме налога, исчисленной исходя из кадастровой стоимости 150 квадратных метров площади одного объекта налогообложения по выбору налогоплательщика.</w:t>
      </w:r>
    </w:p>
    <w:p w:rsidR="007640D0" w:rsidRDefault="007640D0" w:rsidP="007903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</w:t>
      </w:r>
      <w:r w:rsidR="0097331B">
        <w:rPr>
          <w:rFonts w:ascii="Times New Roman" w:hAnsi="Times New Roman"/>
          <w:sz w:val="28"/>
          <w:szCs w:val="28"/>
        </w:rPr>
        <w:t xml:space="preserve"> </w:t>
      </w:r>
      <w:r w:rsidR="008C7E0A">
        <w:rPr>
          <w:rFonts w:ascii="Times New Roman" w:hAnsi="Times New Roman"/>
          <w:sz w:val="28"/>
          <w:szCs w:val="28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8C7E0A" w:rsidRDefault="008C7E0A" w:rsidP="007903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физические лица, имеющие право на налоговую льготу, установленную настоящим решением, предоставляют в налоговый орган по своему выбору заявление о предоставлении налоговой льготы, а также вправе предоставить документы, подтверждающие право налогоплательщика на налоговую льготу.</w:t>
      </w:r>
    </w:p>
    <w:p w:rsidR="008C7E0A" w:rsidRDefault="008C7E0A" w:rsidP="007903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подтверждение права налогоплательщика на налоговую льготу, а также представление налогоплательщиком уведомления о выбранных объектах налогообложения, в отношении которых предоставляется налоговая льгота,   осуществляются в порядке, предусмотренным  пунктами 6,7 статьи 407 Налогового кодекса </w:t>
      </w:r>
      <w:r w:rsidR="00276217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7B6A58" w:rsidRDefault="00276217" w:rsidP="007903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</w:t>
      </w:r>
      <w:r w:rsidR="007B6A58">
        <w:rPr>
          <w:rFonts w:ascii="Times New Roman" w:hAnsi="Times New Roman"/>
          <w:sz w:val="28"/>
          <w:szCs w:val="28"/>
        </w:rPr>
        <w:t>:</w:t>
      </w:r>
    </w:p>
    <w:p w:rsidR="007B6A58" w:rsidRDefault="007B6A58" w:rsidP="0079036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6217">
        <w:rPr>
          <w:rFonts w:ascii="Times New Roman" w:hAnsi="Times New Roman"/>
          <w:sz w:val="28"/>
          <w:szCs w:val="28"/>
        </w:rPr>
        <w:t xml:space="preserve"> решение Совета сельского поселения «</w:t>
      </w:r>
      <w:r w:rsidR="0099605A">
        <w:rPr>
          <w:rFonts w:ascii="Times New Roman" w:hAnsi="Times New Roman"/>
          <w:sz w:val="28"/>
          <w:szCs w:val="28"/>
        </w:rPr>
        <w:t>Черемховское</w:t>
      </w:r>
      <w:r w:rsidR="00276217">
        <w:rPr>
          <w:rFonts w:ascii="Times New Roman" w:hAnsi="Times New Roman"/>
          <w:sz w:val="28"/>
          <w:szCs w:val="28"/>
        </w:rPr>
        <w:t xml:space="preserve">» от </w:t>
      </w:r>
      <w:r w:rsidR="00FE5753">
        <w:rPr>
          <w:rFonts w:ascii="Times New Roman" w:hAnsi="Times New Roman"/>
          <w:sz w:val="28"/>
          <w:szCs w:val="28"/>
        </w:rPr>
        <w:t>20.11.</w:t>
      </w:r>
      <w:r w:rsidR="00276217">
        <w:rPr>
          <w:rFonts w:ascii="Times New Roman" w:hAnsi="Times New Roman"/>
          <w:sz w:val="28"/>
          <w:szCs w:val="28"/>
        </w:rPr>
        <w:t>2014 года</w:t>
      </w:r>
      <w:r w:rsidR="006C352C">
        <w:rPr>
          <w:rFonts w:ascii="Times New Roman" w:hAnsi="Times New Roman"/>
          <w:sz w:val="28"/>
          <w:szCs w:val="28"/>
        </w:rPr>
        <w:t xml:space="preserve"> № 118 «О налоге на имущество физических лиц»</w:t>
      </w:r>
      <w:r>
        <w:rPr>
          <w:rFonts w:ascii="Times New Roman" w:hAnsi="Times New Roman"/>
          <w:sz w:val="28"/>
          <w:szCs w:val="28"/>
        </w:rPr>
        <w:t>;</w:t>
      </w:r>
    </w:p>
    <w:p w:rsidR="00276217" w:rsidRDefault="007B6A58" w:rsidP="00790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сельского поселения «Черемховское»</w:t>
      </w:r>
      <w:r w:rsidR="006C3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15.10.2015 года № 8 «</w:t>
      </w:r>
      <w:r w:rsidRPr="007B6A58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сельского поселения «Черемховское» от 20.11.2014 года № 118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58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</w:t>
      </w:r>
      <w:r>
        <w:rPr>
          <w:rFonts w:ascii="Times New Roman" w:hAnsi="Times New Roman"/>
          <w:sz w:val="28"/>
          <w:szCs w:val="28"/>
        </w:rPr>
        <w:t>».</w:t>
      </w:r>
    </w:p>
    <w:p w:rsidR="00276217" w:rsidRDefault="00276217" w:rsidP="007903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не ранее чем по истечении одного месяца со дня его официального опубликования  и не ранее первого числа очередного налогового периода по налогу.</w:t>
      </w:r>
    </w:p>
    <w:p w:rsidR="00276217" w:rsidRDefault="00276217" w:rsidP="00790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пунктов 3-6 настоящего решения  распространяется на правоотношения, возникшие с 1 января 2016 года</w:t>
      </w:r>
      <w:r w:rsidR="006C352C">
        <w:rPr>
          <w:rFonts w:ascii="Times New Roman" w:hAnsi="Times New Roman"/>
          <w:sz w:val="28"/>
          <w:szCs w:val="28"/>
        </w:rPr>
        <w:t>.</w:t>
      </w:r>
    </w:p>
    <w:p w:rsidR="00276217" w:rsidRPr="007B6A58" w:rsidRDefault="00276217" w:rsidP="007903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A58">
        <w:rPr>
          <w:rFonts w:ascii="Times New Roman" w:hAnsi="Times New Roman"/>
          <w:sz w:val="28"/>
          <w:szCs w:val="28"/>
        </w:rPr>
        <w:t xml:space="preserve">Настоящее решение обнародовать </w:t>
      </w:r>
      <w:r w:rsidR="007B6A58" w:rsidRPr="007B6A58">
        <w:rPr>
          <w:rFonts w:ascii="Times New Roman" w:hAnsi="Times New Roman"/>
          <w:sz w:val="28"/>
          <w:szCs w:val="28"/>
        </w:rPr>
        <w:t xml:space="preserve">на информационных стендах сельского поселения «Черемховское» и на сайте администрации </w:t>
      </w:r>
      <w:r w:rsidR="007B6A58">
        <w:rPr>
          <w:rFonts w:ascii="Times New Roman" w:hAnsi="Times New Roman"/>
          <w:sz w:val="28"/>
          <w:szCs w:val="28"/>
        </w:rPr>
        <w:t xml:space="preserve">муниципального района «Красночикойский район» </w:t>
      </w:r>
      <w:proofErr w:type="spellStart"/>
      <w:r w:rsidR="007B6A58" w:rsidRPr="007B6A58">
        <w:rPr>
          <w:rFonts w:ascii="Times New Roman" w:hAnsi="Times New Roman"/>
          <w:sz w:val="28"/>
          <w:szCs w:val="28"/>
          <w:lang w:val="en-US"/>
        </w:rPr>
        <w:t>htt</w:t>
      </w:r>
      <w:proofErr w:type="spellEnd"/>
      <w:r w:rsidR="007B6A58" w:rsidRPr="007B6A58">
        <w:rPr>
          <w:rFonts w:ascii="Times New Roman" w:hAnsi="Times New Roman"/>
          <w:sz w:val="28"/>
          <w:szCs w:val="28"/>
        </w:rPr>
        <w:t xml:space="preserve">р://www.чикой.забайкальскийкрай.рф. </w:t>
      </w:r>
      <w:r w:rsidRPr="007B6A58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 w:rsidR="007B6A58">
        <w:rPr>
          <w:rFonts w:ascii="Times New Roman" w:hAnsi="Times New Roman"/>
          <w:sz w:val="28"/>
          <w:szCs w:val="28"/>
        </w:rPr>
        <w:t>.</w:t>
      </w:r>
    </w:p>
    <w:p w:rsidR="00276217" w:rsidRDefault="00276217" w:rsidP="00996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217" w:rsidRDefault="00276217" w:rsidP="00996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05A" w:rsidRDefault="00276217" w:rsidP="00996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276217" w:rsidRPr="00276217" w:rsidRDefault="00276217" w:rsidP="00996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9605A">
        <w:rPr>
          <w:rFonts w:ascii="Times New Roman" w:hAnsi="Times New Roman"/>
          <w:sz w:val="28"/>
          <w:szCs w:val="28"/>
        </w:rPr>
        <w:t>Черемховское</w:t>
      </w:r>
      <w:r>
        <w:rPr>
          <w:rFonts w:ascii="Times New Roman" w:hAnsi="Times New Roman"/>
          <w:sz w:val="28"/>
          <w:szCs w:val="28"/>
        </w:rPr>
        <w:t xml:space="preserve">»                 </w:t>
      </w:r>
      <w:r w:rsidR="0099605A">
        <w:rPr>
          <w:rFonts w:ascii="Times New Roman" w:hAnsi="Times New Roman"/>
          <w:sz w:val="28"/>
          <w:szCs w:val="28"/>
        </w:rPr>
        <w:t xml:space="preserve">                        </w:t>
      </w:r>
      <w:r w:rsidR="007B6A58">
        <w:rPr>
          <w:rFonts w:ascii="Times New Roman" w:hAnsi="Times New Roman"/>
          <w:sz w:val="28"/>
          <w:szCs w:val="28"/>
        </w:rPr>
        <w:t xml:space="preserve">   </w:t>
      </w:r>
      <w:r w:rsidR="0099605A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9605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 w:rsidR="0099605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9605A">
        <w:rPr>
          <w:rFonts w:ascii="Times New Roman" w:hAnsi="Times New Roman"/>
          <w:sz w:val="28"/>
          <w:szCs w:val="28"/>
        </w:rPr>
        <w:t>Столярова</w:t>
      </w:r>
    </w:p>
    <w:sectPr w:rsidR="00276217" w:rsidRPr="00276217" w:rsidSect="008F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93869"/>
    <w:multiLevelType w:val="hybridMultilevel"/>
    <w:tmpl w:val="9CF4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C1B8A"/>
    <w:multiLevelType w:val="hybridMultilevel"/>
    <w:tmpl w:val="C6C4E5AA"/>
    <w:lvl w:ilvl="0" w:tplc="A11C1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21"/>
    <w:rsid w:val="001558B6"/>
    <w:rsid w:val="00253346"/>
    <w:rsid w:val="00276217"/>
    <w:rsid w:val="00381D1F"/>
    <w:rsid w:val="00390B64"/>
    <w:rsid w:val="003C6B19"/>
    <w:rsid w:val="004D5773"/>
    <w:rsid w:val="006C352C"/>
    <w:rsid w:val="007640D0"/>
    <w:rsid w:val="007711BF"/>
    <w:rsid w:val="00790361"/>
    <w:rsid w:val="007B6A58"/>
    <w:rsid w:val="007C58C8"/>
    <w:rsid w:val="007F796D"/>
    <w:rsid w:val="00896C50"/>
    <w:rsid w:val="008C7E0A"/>
    <w:rsid w:val="008F0196"/>
    <w:rsid w:val="0097331B"/>
    <w:rsid w:val="0099605A"/>
    <w:rsid w:val="009E47EA"/>
    <w:rsid w:val="00A420F9"/>
    <w:rsid w:val="00B81C47"/>
    <w:rsid w:val="00BB69CC"/>
    <w:rsid w:val="00C1259D"/>
    <w:rsid w:val="00C23C67"/>
    <w:rsid w:val="00D45756"/>
    <w:rsid w:val="00D753DE"/>
    <w:rsid w:val="00DC7D97"/>
    <w:rsid w:val="00EB3121"/>
    <w:rsid w:val="00ED3341"/>
    <w:rsid w:val="00EE581D"/>
    <w:rsid w:val="00F705A1"/>
    <w:rsid w:val="00FE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9C5FB-DBC1-43DA-BD22-6E07FD16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2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1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B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A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Админ</cp:lastModifiedBy>
  <cp:revision>2</cp:revision>
  <cp:lastPrinted>2018-11-21T02:18:00Z</cp:lastPrinted>
  <dcterms:created xsi:type="dcterms:W3CDTF">2024-09-23T04:05:00Z</dcterms:created>
  <dcterms:modified xsi:type="dcterms:W3CDTF">2024-09-23T04:05:00Z</dcterms:modified>
</cp:coreProperties>
</file>