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0F" w:rsidRPr="000E530F" w:rsidRDefault="000E530F" w:rsidP="000E530F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0E530F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Количество зарегистрированных в качестве самозанятых в Забайкальском крае превысило 15 тысяч</w:t>
      </w:r>
    </w:p>
    <w:p w:rsidR="000E530F" w:rsidRPr="000E530F" w:rsidRDefault="000E530F" w:rsidP="000E530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0E530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По данным Управления Федеральной налоговой службы по Забайкальскому краю, по состоянию на 19.08.2022 в качестве плательщиков налога на профессиональный доход зарегистрировались 15357 граждан. С начала действия в регионе налогового режима (с 1 сентября 2020 года)выдано чуть более 800 тысяч чеков,зарегистрированный доход самозанятых составил 2,2 млрд рублей, сумма оплаченных налогов на сегодняшний день - 67 млн рублей.</w:t>
      </w:r>
    </w:p>
    <w:p w:rsidR="000E530F" w:rsidRPr="000E530F" w:rsidRDefault="000E530F" w:rsidP="000E530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0E530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Напомним, осуществлять деятельность в качестве самозанятого имеют право физические лица, не имеющие работодателя, а также индивидуальные предприниматели, не привлекающие наемных работников.</w:t>
      </w:r>
    </w:p>
    <w:p w:rsidR="000E530F" w:rsidRPr="000E530F" w:rsidRDefault="000E530F" w:rsidP="000E530F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0E530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Зарегистрироваться в качестве плательщика налога на профессиональный доход (НПД), не посещая налоговый орган, и платить налоги можно через приложение «Мой налог» (при отсутствии смартфона - через веб-версию «Мой налог»). Также это можно сделать и на сайте ФНС России через </w:t>
      </w:r>
      <w:r w:rsidRPr="000E530F">
        <w:rPr>
          <w:rFonts w:ascii="Arial Regular" w:eastAsia="Times New Roman" w:hAnsi="Arial Regular" w:cs="Times New Roman"/>
          <w:color w:val="666666"/>
          <w:sz w:val="27"/>
          <w:szCs w:val="27"/>
          <w:u w:val="single"/>
          <w:lang w:eastAsia="ru-RU"/>
        </w:rPr>
        <w:t>«Кабинет плательщика НПД»,</w:t>
      </w:r>
      <w:r w:rsidRPr="000E530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 указав ИНН и пароль </w:t>
      </w:r>
      <w:r w:rsidRPr="000E530F">
        <w:rPr>
          <w:rFonts w:ascii="Arial Regular" w:eastAsia="Times New Roman" w:hAnsi="Arial Regular" w:cs="Times New Roman"/>
          <w:color w:val="666666"/>
          <w:sz w:val="27"/>
          <w:szCs w:val="27"/>
          <w:u w:val="single"/>
          <w:lang w:eastAsia="ru-RU"/>
        </w:rPr>
        <w:t>«Личного кабинета налогоплательщика физического лица»</w:t>
      </w:r>
      <w:r w:rsidRPr="000E530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 или учетную запись </w:t>
      </w:r>
      <w:r w:rsidRPr="000E530F">
        <w:rPr>
          <w:rFonts w:ascii="Arial Regular" w:eastAsia="Times New Roman" w:hAnsi="Arial Regular" w:cs="Times New Roman"/>
          <w:color w:val="666666"/>
          <w:sz w:val="27"/>
          <w:szCs w:val="27"/>
          <w:u w:val="single"/>
          <w:lang w:eastAsia="ru-RU"/>
        </w:rPr>
        <w:t>Единого портала государственных услуг (ЕПГУ).</w:t>
      </w:r>
    </w:p>
    <w:p w:rsidR="000E530F" w:rsidRPr="000E530F" w:rsidRDefault="000E530F" w:rsidP="000E530F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0E530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Подробную информацию о налоговом режиме можно узнать в специальном разделе сайта </w:t>
      </w:r>
      <w:hyperlink r:id="rId4" w:history="1">
        <w:r w:rsidRPr="000E530F">
          <w:rPr>
            <w:rFonts w:ascii="Arial Regular" w:eastAsia="Times New Roman" w:hAnsi="Arial Regular" w:cs="Times New Roman"/>
            <w:color w:val="666666"/>
            <w:sz w:val="24"/>
            <w:szCs w:val="24"/>
            <w:u w:val="single"/>
            <w:lang w:eastAsia="ru-RU"/>
          </w:rPr>
          <w:t>www.nalog.gov.ru</w:t>
        </w:r>
      </w:hyperlink>
      <w:r w:rsidRPr="000E530F">
        <w:rPr>
          <w:rFonts w:ascii="Arial Regular" w:eastAsia="Times New Roman" w:hAnsi="Arial Regular" w:cs="Times New Roman"/>
          <w:color w:val="666666"/>
          <w:sz w:val="27"/>
          <w:szCs w:val="27"/>
          <w:u w:val="single"/>
          <w:lang w:eastAsia="ru-RU"/>
        </w:rPr>
        <w:t>«Налог на профессиональный доход».</w:t>
      </w:r>
    </w:p>
    <w:p w:rsidR="00AE768F" w:rsidRDefault="00AE768F"/>
    <w:sectPr w:rsidR="00AE768F" w:rsidSect="00AE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30F"/>
    <w:rsid w:val="000E530F"/>
    <w:rsid w:val="00AE768F"/>
    <w:rsid w:val="00B35A26"/>
    <w:rsid w:val="00BB6D77"/>
    <w:rsid w:val="00D0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F"/>
  </w:style>
  <w:style w:type="paragraph" w:styleId="1">
    <w:name w:val="heading 1"/>
    <w:basedOn w:val="a"/>
    <w:link w:val="10"/>
    <w:uiPriority w:val="9"/>
    <w:qFormat/>
    <w:rsid w:val="000E5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5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2022-08-26T02:01:00Z</dcterms:created>
  <dcterms:modified xsi:type="dcterms:W3CDTF">2022-08-26T02:01:00Z</dcterms:modified>
</cp:coreProperties>
</file>